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C2D8" w14:textId="77777777" w:rsidR="00386750" w:rsidRPr="004D758A" w:rsidRDefault="004D758A">
      <w:pPr>
        <w:pStyle w:val="BodyText"/>
        <w:rPr>
          <w:rFonts w:asciiTheme="minorHAnsi" w:hAnsiTheme="minorHAnsi"/>
          <w:sz w:val="36"/>
          <w:szCs w:val="36"/>
        </w:rPr>
      </w:pPr>
      <w:bookmarkStart w:id="0" w:name="_GoBack"/>
      <w:bookmarkEnd w:id="0"/>
      <w:r w:rsidRPr="004D758A">
        <w:rPr>
          <w:noProof/>
          <w:sz w:val="36"/>
          <w:szCs w:val="36"/>
          <w:lang w:bidi="ar-SA"/>
        </w:rPr>
        <w:drawing>
          <wp:anchor distT="0" distB="0" distL="114300" distR="114300" simplePos="0" relativeHeight="251659264" behindDoc="1" locked="0" layoutInCell="1" allowOverlap="1" wp14:anchorId="4D573879" wp14:editId="261E5521">
            <wp:simplePos x="0" y="0"/>
            <wp:positionH relativeFrom="column">
              <wp:posOffset>4534535</wp:posOffset>
            </wp:positionH>
            <wp:positionV relativeFrom="paragraph">
              <wp:posOffset>-50165</wp:posOffset>
            </wp:positionV>
            <wp:extent cx="2066925" cy="824230"/>
            <wp:effectExtent l="0" t="0" r="9525" b="0"/>
            <wp:wrapTight wrapText="bothSides">
              <wp:wrapPolygon edited="0">
                <wp:start x="17917" y="0"/>
                <wp:lineTo x="4778" y="5991"/>
                <wp:lineTo x="4778" y="7988"/>
                <wp:lineTo x="0" y="8487"/>
                <wp:lineTo x="0" y="15975"/>
                <wp:lineTo x="3185" y="16475"/>
                <wp:lineTo x="6570" y="20968"/>
                <wp:lineTo x="6769" y="20968"/>
                <wp:lineTo x="21102" y="20968"/>
                <wp:lineTo x="21500" y="18471"/>
                <wp:lineTo x="20704" y="17972"/>
                <wp:lineTo x="6769" y="15975"/>
                <wp:lineTo x="16723" y="15975"/>
                <wp:lineTo x="21500" y="13479"/>
                <wp:lineTo x="21500" y="4992"/>
                <wp:lineTo x="19709" y="0"/>
                <wp:lineTo x="1791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areHC_cmyk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A8F8A" w14:textId="77777777" w:rsidR="00386750" w:rsidRPr="004D758A" w:rsidRDefault="00E702B3" w:rsidP="00F2777D">
      <w:pPr>
        <w:pStyle w:val="Title"/>
        <w:jc w:val="center"/>
        <w:rPr>
          <w:rFonts w:asciiTheme="minorHAnsi" w:hAnsiTheme="minorHAnsi"/>
          <w:noProof/>
          <w:sz w:val="36"/>
          <w:szCs w:val="36"/>
          <w:lang w:bidi="ar-SA"/>
        </w:rPr>
      </w:pPr>
      <w:r w:rsidRPr="004D758A">
        <w:rPr>
          <w:rFonts w:asciiTheme="minorHAnsi" w:hAnsiTheme="minorHAnsi"/>
          <w:noProof/>
          <w:sz w:val="36"/>
          <w:szCs w:val="36"/>
          <w:lang w:bidi="ar-SA"/>
        </w:rPr>
        <w:t>How to partic</w:t>
      </w:r>
      <w:r w:rsidR="004D758A" w:rsidRPr="004D758A">
        <w:rPr>
          <w:rFonts w:asciiTheme="minorHAnsi" w:hAnsiTheme="minorHAnsi"/>
          <w:noProof/>
          <w:sz w:val="36"/>
          <w:szCs w:val="36"/>
          <w:lang w:bidi="ar-SA"/>
        </w:rPr>
        <w:t xml:space="preserve">ipate in Televisits with miCare </w:t>
      </w:r>
      <w:r w:rsidR="00F2777D">
        <w:rPr>
          <w:rFonts w:asciiTheme="minorHAnsi" w:hAnsiTheme="minorHAnsi"/>
          <w:noProof/>
          <w:sz w:val="36"/>
          <w:szCs w:val="36"/>
          <w:lang w:bidi="ar-SA"/>
        </w:rPr>
        <w:t xml:space="preserve">through </w:t>
      </w:r>
      <w:r w:rsidR="00C24FB7">
        <w:rPr>
          <w:rFonts w:asciiTheme="minorHAnsi" w:hAnsiTheme="minorHAnsi"/>
          <w:noProof/>
          <w:sz w:val="36"/>
          <w:szCs w:val="36"/>
          <w:lang w:bidi="ar-SA"/>
        </w:rPr>
        <w:t>Healow App</w:t>
      </w:r>
    </w:p>
    <w:p w14:paraId="70618E60" w14:textId="77777777" w:rsidR="00386750" w:rsidRDefault="005B778B" w:rsidP="00E702B3">
      <w:pPr>
        <w:pStyle w:val="Heading1"/>
        <w:ind w:left="0"/>
        <w:rPr>
          <w:rFonts w:asciiTheme="minorHAnsi" w:hAnsiTheme="minorHAnsi"/>
          <w:color w:val="43C5E4"/>
          <w:w w:val="110"/>
          <w:sz w:val="28"/>
          <w:szCs w:val="28"/>
        </w:rPr>
      </w:pPr>
      <w:r w:rsidRPr="00655301">
        <w:rPr>
          <w:rFonts w:asciiTheme="minorHAnsi" w:hAnsiTheme="minorHAnsi"/>
          <w:color w:val="43C5E4"/>
          <w:w w:val="110"/>
          <w:sz w:val="28"/>
          <w:szCs w:val="28"/>
        </w:rPr>
        <w:t>The first step is to call and schedule it with your provider</w:t>
      </w:r>
    </w:p>
    <w:p w14:paraId="699FF2A2" w14:textId="77777777" w:rsidR="00F9457B" w:rsidRPr="00F9457B" w:rsidRDefault="00F9457B" w:rsidP="00E702B3">
      <w:pPr>
        <w:pStyle w:val="Heading1"/>
        <w:ind w:left="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Before beginning, you must have access to the miCare Healow App and have an account setup.</w:t>
      </w:r>
    </w:p>
    <w:p w14:paraId="382C1123" w14:textId="77777777" w:rsidR="00F9457B" w:rsidRDefault="00F9457B" w:rsidP="00F9457B">
      <w:pPr>
        <w:pStyle w:val="Heading1"/>
        <w:spacing w:before="130"/>
        <w:ind w:left="0"/>
        <w:rPr>
          <w:rFonts w:asciiTheme="minorHAnsi" w:hAnsiTheme="minorHAnsi"/>
          <w:color w:val="43C5E4"/>
          <w:w w:val="110"/>
          <w:sz w:val="28"/>
          <w:szCs w:val="28"/>
        </w:rPr>
      </w:pPr>
    </w:p>
    <w:p w14:paraId="0D9A2EDB" w14:textId="77777777" w:rsidR="00386750" w:rsidRPr="00F9457B" w:rsidRDefault="005B778B" w:rsidP="00F9457B">
      <w:pPr>
        <w:pStyle w:val="Heading1"/>
        <w:spacing w:before="130"/>
        <w:ind w:left="0"/>
        <w:rPr>
          <w:rFonts w:asciiTheme="minorHAnsi" w:hAnsiTheme="minorHAnsi"/>
          <w:sz w:val="28"/>
          <w:szCs w:val="28"/>
        </w:rPr>
        <w:sectPr w:rsidR="00386750" w:rsidRPr="00F9457B" w:rsidSect="00E702B3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  <w:r w:rsidRPr="00655301">
        <w:rPr>
          <w:rFonts w:asciiTheme="minorHAnsi" w:hAnsiTheme="minorHAnsi"/>
          <w:color w:val="43C5E4"/>
          <w:w w:val="110"/>
          <w:sz w:val="28"/>
          <w:szCs w:val="28"/>
        </w:rPr>
        <w:t>To begin your Televisit, follow these easy steps</w:t>
      </w:r>
    </w:p>
    <w:p w14:paraId="6F043171" w14:textId="77777777" w:rsidR="00F9457B" w:rsidRDefault="00F9457B" w:rsidP="00F9457B">
      <w:pPr>
        <w:tabs>
          <w:tab w:val="left" w:pos="1079"/>
          <w:tab w:val="left" w:pos="1080"/>
        </w:tabs>
        <w:spacing w:before="151" w:line="343" w:lineRule="auto"/>
        <w:rPr>
          <w:noProof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 wp14:anchorId="74B49080" wp14:editId="4E188392">
            <wp:simplePos x="0" y="0"/>
            <wp:positionH relativeFrom="column">
              <wp:posOffset>5612765</wp:posOffset>
            </wp:positionH>
            <wp:positionV relativeFrom="paragraph">
              <wp:posOffset>312420</wp:posOffset>
            </wp:positionV>
            <wp:extent cx="1240155" cy="1701165"/>
            <wp:effectExtent l="19050" t="19050" r="17145" b="13335"/>
            <wp:wrapTight wrapText="bothSides">
              <wp:wrapPolygon edited="0">
                <wp:start x="-332" y="-242"/>
                <wp:lineTo x="-332" y="21527"/>
                <wp:lineTo x="21567" y="21527"/>
                <wp:lineTo x="21567" y="-242"/>
                <wp:lineTo x="-332" y="-24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1" r="6483" b="37369"/>
                    <a:stretch/>
                  </pic:blipFill>
                  <pic:spPr bwMode="auto">
                    <a:xfrm>
                      <a:off x="0" y="0"/>
                      <a:ext cx="1240155" cy="170116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E9AA80" w14:textId="77777777" w:rsidR="00655301" w:rsidRPr="00655301" w:rsidRDefault="00F9457B" w:rsidP="00F9457B">
      <w:pPr>
        <w:tabs>
          <w:tab w:val="left" w:pos="1079"/>
          <w:tab w:val="left" w:pos="1080"/>
        </w:tabs>
        <w:spacing w:before="151" w:line="343" w:lineRule="auto"/>
        <w:ind w:left="1079"/>
        <w:rPr>
          <w:rFonts w:asciiTheme="minorHAnsi" w:hAnsiTheme="minorHAnsi"/>
          <w:color w:val="3E3F41"/>
          <w:w w:val="110"/>
        </w:rPr>
      </w:pPr>
      <w:r>
        <w:rPr>
          <w:noProof/>
          <w:lang w:bidi="ar-SA"/>
        </w:rPr>
        <w:tab/>
      </w:r>
      <w:r w:rsidR="00655301">
        <w:rPr>
          <w:rFonts w:asciiTheme="minorHAnsi" w:hAnsiTheme="minorHAnsi"/>
          <w:color w:val="3E3F41"/>
          <w:w w:val="110"/>
        </w:rPr>
        <w:t xml:space="preserve">1. </w:t>
      </w:r>
      <w:r w:rsidR="005B778B" w:rsidRPr="00655301">
        <w:rPr>
          <w:rFonts w:asciiTheme="minorHAnsi" w:hAnsiTheme="minorHAnsi"/>
          <w:color w:val="3E3F41"/>
          <w:w w:val="110"/>
        </w:rPr>
        <w:t xml:space="preserve">“Arrive early” </w:t>
      </w:r>
      <w:r w:rsidR="004D758A" w:rsidRPr="00655301">
        <w:rPr>
          <w:rFonts w:asciiTheme="minorHAnsi" w:hAnsiTheme="minorHAnsi"/>
          <w:color w:val="3E3F41"/>
          <w:w w:val="110"/>
        </w:rPr>
        <w:t xml:space="preserve">by </w:t>
      </w:r>
      <w:r w:rsidR="00A17BF2" w:rsidRPr="00655301">
        <w:rPr>
          <w:rFonts w:asciiTheme="minorHAnsi" w:hAnsiTheme="minorHAnsi"/>
          <w:color w:val="3E3F41"/>
          <w:w w:val="110"/>
        </w:rPr>
        <w:t>opening up your Healow App and selecting the RED “Appointments” Icon at the top</w:t>
      </w:r>
    </w:p>
    <w:p w14:paraId="353E9A16" w14:textId="77777777" w:rsidR="00655301" w:rsidRPr="00655301" w:rsidRDefault="00F9457B" w:rsidP="00F9457B">
      <w:pPr>
        <w:tabs>
          <w:tab w:val="left" w:pos="1079"/>
          <w:tab w:val="left" w:pos="1080"/>
        </w:tabs>
        <w:spacing w:before="151" w:line="343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655301">
        <w:rPr>
          <w:rFonts w:asciiTheme="minorHAnsi" w:hAnsiTheme="minorHAnsi"/>
        </w:rPr>
        <w:t>2. S</w:t>
      </w:r>
      <w:r w:rsidR="00655301" w:rsidRPr="00655301">
        <w:rPr>
          <w:rFonts w:asciiTheme="minorHAnsi" w:hAnsiTheme="minorHAnsi"/>
          <w:color w:val="3E3F41"/>
          <w:w w:val="110"/>
        </w:rPr>
        <w:t>elect the eye Icon to the right</w:t>
      </w:r>
      <w:r w:rsidR="00A17BF2" w:rsidRPr="00655301">
        <w:rPr>
          <w:rFonts w:asciiTheme="minorHAnsi" w:hAnsiTheme="minorHAnsi"/>
          <w:color w:val="3E3F41"/>
          <w:w w:val="110"/>
        </w:rPr>
        <w:t xml:space="preserve"> of the screen</w:t>
      </w:r>
    </w:p>
    <w:p w14:paraId="3DAA1090" w14:textId="77777777" w:rsidR="00F9457B" w:rsidRDefault="00655301" w:rsidP="00F9457B">
      <w:pPr>
        <w:pStyle w:val="ListParagraph"/>
        <w:tabs>
          <w:tab w:val="left" w:pos="1079"/>
          <w:tab w:val="left" w:pos="1080"/>
        </w:tabs>
        <w:spacing w:before="151" w:line="343" w:lineRule="auto"/>
        <w:ind w:left="1079" w:firstLine="0"/>
        <w:rPr>
          <w:rFonts w:asciiTheme="minorHAnsi" w:hAnsiTheme="minorHAnsi"/>
          <w:color w:val="3E3F41"/>
          <w:w w:val="110"/>
        </w:rPr>
      </w:pPr>
      <w:r>
        <w:rPr>
          <w:noProof/>
          <w:lang w:bidi="ar-SA"/>
        </w:rPr>
        <w:drawing>
          <wp:inline distT="0" distB="0" distL="0" distR="0" wp14:anchorId="1D7C68A9" wp14:editId="48C7CF18">
            <wp:extent cx="1399429" cy="1435665"/>
            <wp:effectExtent l="19050" t="19050" r="10795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52225"/>
                    <a:stretch/>
                  </pic:blipFill>
                  <pic:spPr bwMode="auto">
                    <a:xfrm>
                      <a:off x="0" y="0"/>
                      <a:ext cx="1400235" cy="143649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4A4498" w14:textId="77777777" w:rsidR="00F9457B" w:rsidRDefault="00F9457B" w:rsidP="00F9457B">
      <w:pPr>
        <w:tabs>
          <w:tab w:val="left" w:pos="1079"/>
          <w:tab w:val="left" w:pos="1080"/>
        </w:tabs>
        <w:spacing w:before="151" w:line="343" w:lineRule="auto"/>
        <w:rPr>
          <w:rFonts w:asciiTheme="minorHAnsi" w:hAnsiTheme="minorHAnsi"/>
          <w:color w:val="3E3F41"/>
          <w:w w:val="110"/>
        </w:rPr>
      </w:pPr>
      <w:r>
        <w:rPr>
          <w:rFonts w:asciiTheme="minorHAnsi" w:hAnsiTheme="minorHAnsi"/>
          <w:color w:val="3E3F41"/>
          <w:w w:val="110"/>
        </w:rPr>
        <w:tab/>
      </w:r>
      <w:r w:rsidR="00655301" w:rsidRPr="00F9457B">
        <w:rPr>
          <w:rFonts w:asciiTheme="minorHAnsi" w:hAnsiTheme="minorHAnsi"/>
          <w:color w:val="3E3F41"/>
          <w:w w:val="110"/>
        </w:rPr>
        <w:t>3. Select “Start Televisit” at the bottom of the screen</w:t>
      </w:r>
      <w:r>
        <w:rPr>
          <w:rFonts w:asciiTheme="minorHAnsi" w:hAnsiTheme="minorHAnsi"/>
          <w:color w:val="3E3F41"/>
          <w:w w:val="110"/>
        </w:rPr>
        <w:t xml:space="preserve">       </w:t>
      </w:r>
      <w:r w:rsidR="00655301">
        <w:rPr>
          <w:noProof/>
          <w:lang w:bidi="ar-SA"/>
        </w:rPr>
        <w:drawing>
          <wp:inline distT="0" distB="0" distL="0" distR="0" wp14:anchorId="3460B24C" wp14:editId="7CA4DAA2">
            <wp:extent cx="2313305" cy="388620"/>
            <wp:effectExtent l="19050" t="19050" r="10795" b="1143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797"/>
                    <a:stretch/>
                  </pic:blipFill>
                  <pic:spPr bwMode="auto">
                    <a:xfrm>
                      <a:off x="0" y="0"/>
                      <a:ext cx="2313305" cy="388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3664B7" w14:textId="77777777" w:rsidR="00F2777D" w:rsidRPr="00655301" w:rsidRDefault="00F9457B" w:rsidP="00F9457B">
      <w:pPr>
        <w:tabs>
          <w:tab w:val="left" w:pos="1079"/>
          <w:tab w:val="left" w:pos="1080"/>
        </w:tabs>
        <w:spacing w:before="151" w:line="343" w:lineRule="auto"/>
        <w:rPr>
          <w:rFonts w:asciiTheme="minorHAnsi" w:hAnsiTheme="minorHAnsi"/>
          <w:color w:val="3E3F41"/>
          <w:w w:val="110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5B646E90" wp14:editId="36F271F0">
            <wp:simplePos x="0" y="0"/>
            <wp:positionH relativeFrom="column">
              <wp:posOffset>4450715</wp:posOffset>
            </wp:positionH>
            <wp:positionV relativeFrom="paragraph">
              <wp:posOffset>47625</wp:posOffset>
            </wp:positionV>
            <wp:extent cx="1160780" cy="1738630"/>
            <wp:effectExtent l="19050" t="19050" r="20320" b="13970"/>
            <wp:wrapTight wrapText="bothSides">
              <wp:wrapPolygon edited="0">
                <wp:start x="-354" y="-237"/>
                <wp:lineTo x="-354" y="21537"/>
                <wp:lineTo x="21624" y="21537"/>
                <wp:lineTo x="21624" y="-237"/>
                <wp:lineTo x="-354" y="-237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7386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color w:val="3E3F41"/>
          <w:w w:val="110"/>
        </w:rPr>
        <w:tab/>
      </w:r>
      <w:r w:rsidR="00655301">
        <w:rPr>
          <w:rFonts w:asciiTheme="minorHAnsi" w:hAnsiTheme="minorHAnsi"/>
          <w:color w:val="3E3F41"/>
          <w:w w:val="110"/>
        </w:rPr>
        <w:t xml:space="preserve">4. </w:t>
      </w:r>
      <w:r w:rsidR="00655301" w:rsidRPr="00655301">
        <w:rPr>
          <w:rFonts w:asciiTheme="minorHAnsi" w:hAnsiTheme="minorHAnsi"/>
          <w:color w:val="3E3F41"/>
          <w:w w:val="110"/>
        </w:rPr>
        <w:t>Enter vitals and scroll down to “Submit Vitals” or “Skip”</w:t>
      </w:r>
      <w:r w:rsidR="00655301" w:rsidRPr="00655301">
        <w:rPr>
          <w:noProof/>
          <w:lang w:bidi="ar-SA"/>
        </w:rPr>
        <w:t xml:space="preserve"> </w:t>
      </w:r>
    </w:p>
    <w:p w14:paraId="4DC2B717" w14:textId="77777777" w:rsidR="00F9457B" w:rsidRDefault="00F9457B" w:rsidP="00F9457B">
      <w:pPr>
        <w:pStyle w:val="ListParagraph"/>
        <w:tabs>
          <w:tab w:val="left" w:pos="703"/>
        </w:tabs>
        <w:spacing w:before="151" w:line="343" w:lineRule="auto"/>
        <w:ind w:right="1193" w:firstLine="0"/>
        <w:rPr>
          <w:rFonts w:asciiTheme="minorHAnsi" w:hAnsiTheme="minorHAnsi"/>
          <w:color w:val="3E3F41"/>
          <w:w w:val="110"/>
        </w:rPr>
      </w:pPr>
      <w:r>
        <w:rPr>
          <w:rFonts w:asciiTheme="minorHAnsi" w:hAnsiTheme="minorHAnsi"/>
          <w:color w:val="3E3F41"/>
          <w:w w:val="110"/>
        </w:rPr>
        <w:t xml:space="preserve">       </w:t>
      </w:r>
    </w:p>
    <w:p w14:paraId="41F6DBE0" w14:textId="77777777" w:rsidR="00F9457B" w:rsidRDefault="00F9457B" w:rsidP="00F9457B">
      <w:pPr>
        <w:tabs>
          <w:tab w:val="left" w:pos="703"/>
        </w:tabs>
        <w:spacing w:before="151" w:line="343" w:lineRule="auto"/>
        <w:ind w:right="1193"/>
        <w:rPr>
          <w:noProof/>
          <w:lang w:bidi="ar-SA"/>
        </w:rPr>
      </w:pPr>
      <w:r>
        <w:rPr>
          <w:rFonts w:asciiTheme="minorHAnsi" w:hAnsiTheme="minorHAnsi"/>
          <w:color w:val="3E3F41"/>
          <w:w w:val="110"/>
        </w:rPr>
        <w:tab/>
        <w:t xml:space="preserve">       5. </w:t>
      </w:r>
      <w:r w:rsidR="000B09A2" w:rsidRPr="00F9457B">
        <w:rPr>
          <w:rFonts w:asciiTheme="minorHAnsi" w:hAnsiTheme="minorHAnsi"/>
          <w:color w:val="3E3F41"/>
          <w:w w:val="110"/>
        </w:rPr>
        <w:t>Click “</w:t>
      </w:r>
      <w:r w:rsidR="00655301" w:rsidRPr="00F9457B">
        <w:rPr>
          <w:rFonts w:asciiTheme="minorHAnsi" w:hAnsiTheme="minorHAnsi"/>
          <w:color w:val="3E3F41"/>
          <w:w w:val="110"/>
        </w:rPr>
        <w:t>Start Televisit”</w:t>
      </w:r>
      <w:r w:rsidRPr="00F9457B">
        <w:rPr>
          <w:noProof/>
          <w:lang w:bidi="ar-SA"/>
        </w:rPr>
        <w:t xml:space="preserve"> </w:t>
      </w:r>
      <w:r>
        <w:rPr>
          <w:noProof/>
          <w:lang w:bidi="ar-SA"/>
        </w:rPr>
        <w:drawing>
          <wp:inline distT="0" distB="0" distL="0" distR="0" wp14:anchorId="0E09E60C" wp14:editId="2CCB1661">
            <wp:extent cx="1656472" cy="1256306"/>
            <wp:effectExtent l="19050" t="19050" r="20320" b="203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7111" t="30143" b="22076"/>
                    <a:stretch/>
                  </pic:blipFill>
                  <pic:spPr bwMode="auto">
                    <a:xfrm>
                      <a:off x="0" y="0"/>
                      <a:ext cx="1662039" cy="126052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DF725" w14:textId="77777777" w:rsidR="00655301" w:rsidRPr="00F9457B" w:rsidRDefault="00F9457B" w:rsidP="00F9457B">
      <w:pPr>
        <w:tabs>
          <w:tab w:val="left" w:pos="703"/>
        </w:tabs>
        <w:spacing w:before="151" w:line="343" w:lineRule="auto"/>
        <w:ind w:right="1193"/>
        <w:rPr>
          <w:rFonts w:asciiTheme="minorHAnsi" w:hAnsiTheme="minorHAnsi"/>
        </w:rPr>
        <w:sectPr w:rsidR="00655301" w:rsidRPr="00F9457B" w:rsidSect="00655301">
          <w:type w:val="continuous"/>
          <w:pgSz w:w="12240" w:h="15840"/>
          <w:pgMar w:top="0" w:right="0" w:bottom="280" w:left="0" w:header="720" w:footer="720" w:gutter="0"/>
          <w:cols w:space="40"/>
        </w:sect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 wp14:anchorId="06264DAD" wp14:editId="067E8F70">
            <wp:simplePos x="0" y="0"/>
            <wp:positionH relativeFrom="column">
              <wp:posOffset>4491355</wp:posOffset>
            </wp:positionH>
            <wp:positionV relativeFrom="paragraph">
              <wp:posOffset>52705</wp:posOffset>
            </wp:positionV>
            <wp:extent cx="1398905" cy="1136015"/>
            <wp:effectExtent l="19050" t="19050" r="10795" b="26035"/>
            <wp:wrapTight wrapText="bothSides">
              <wp:wrapPolygon edited="0">
                <wp:start x="-294" y="-362"/>
                <wp:lineTo x="-294" y="21733"/>
                <wp:lineTo x="21473" y="21733"/>
                <wp:lineTo x="21473" y="-362"/>
                <wp:lineTo x="-294" y="-362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136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color w:val="3E3F41"/>
          <w:w w:val="110"/>
        </w:rPr>
        <w:tab/>
        <w:t xml:space="preserve">       6. </w:t>
      </w:r>
      <w:r w:rsidR="005B778B" w:rsidRPr="00F9457B">
        <w:rPr>
          <w:rFonts w:asciiTheme="minorHAnsi" w:hAnsiTheme="minorHAnsi"/>
          <w:color w:val="3E3F41"/>
          <w:spacing w:val="-5"/>
          <w:w w:val="110"/>
        </w:rPr>
        <w:t xml:space="preserve">Your </w:t>
      </w:r>
      <w:r w:rsidR="005B778B" w:rsidRPr="00F9457B">
        <w:rPr>
          <w:rFonts w:asciiTheme="minorHAnsi" w:hAnsiTheme="minorHAnsi"/>
          <w:color w:val="3E3F41"/>
          <w:w w:val="110"/>
        </w:rPr>
        <w:t xml:space="preserve">physician will begin the face-to-face </w:t>
      </w:r>
      <w:proofErr w:type="spellStart"/>
      <w:r w:rsidR="005B778B" w:rsidRPr="00F9457B">
        <w:rPr>
          <w:rFonts w:asciiTheme="minorHAnsi" w:hAnsiTheme="minorHAnsi"/>
          <w:color w:val="3E3F41"/>
          <w:spacing w:val="-3"/>
          <w:w w:val="110"/>
        </w:rPr>
        <w:t>TeleVisit</w:t>
      </w:r>
      <w:proofErr w:type="spellEnd"/>
      <w:r w:rsidR="005B778B" w:rsidRPr="00F9457B">
        <w:rPr>
          <w:rFonts w:asciiTheme="minorHAnsi" w:hAnsiTheme="minorHAnsi"/>
          <w:color w:val="3E3F41"/>
          <w:spacing w:val="-3"/>
          <w:w w:val="110"/>
        </w:rPr>
        <w:t xml:space="preserve">, </w:t>
      </w:r>
      <w:r>
        <w:rPr>
          <w:rFonts w:asciiTheme="minorHAnsi" w:hAnsiTheme="minorHAnsi"/>
          <w:color w:val="3E3F41"/>
          <w:w w:val="110"/>
        </w:rPr>
        <w:t>and</w:t>
      </w:r>
    </w:p>
    <w:p w14:paraId="4DDF06F4" w14:textId="77777777" w:rsidR="00386750" w:rsidRPr="00F9457B" w:rsidRDefault="00F9457B" w:rsidP="00F9457B">
      <w:pPr>
        <w:tabs>
          <w:tab w:val="left" w:pos="703"/>
        </w:tabs>
        <w:spacing w:line="343" w:lineRule="auto"/>
        <w:ind w:right="797"/>
        <w:rPr>
          <w:rFonts w:asciiTheme="minorHAnsi" w:hAnsiTheme="minorHAnsi"/>
        </w:rPr>
      </w:pPr>
      <w:r>
        <w:rPr>
          <w:rFonts w:asciiTheme="minorHAnsi" w:hAnsiTheme="minorHAnsi"/>
          <w:color w:val="3E3F41"/>
          <w:w w:val="110"/>
        </w:rPr>
        <w:t xml:space="preserve">                        d</w:t>
      </w:r>
      <w:r w:rsidR="005B778B" w:rsidRPr="00F9457B">
        <w:rPr>
          <w:rFonts w:asciiTheme="minorHAnsi" w:hAnsiTheme="minorHAnsi"/>
          <w:color w:val="3E3F41"/>
          <w:w w:val="110"/>
        </w:rPr>
        <w:t>isconnect when the visit</w:t>
      </w:r>
      <w:r w:rsidR="005B778B" w:rsidRPr="00F9457B">
        <w:rPr>
          <w:rFonts w:asciiTheme="minorHAnsi" w:hAnsiTheme="minorHAnsi"/>
          <w:color w:val="3E3F41"/>
          <w:spacing w:val="2"/>
          <w:w w:val="110"/>
        </w:rPr>
        <w:t xml:space="preserve"> </w:t>
      </w:r>
      <w:r w:rsidR="005B778B" w:rsidRPr="00F9457B">
        <w:rPr>
          <w:rFonts w:asciiTheme="minorHAnsi" w:hAnsiTheme="minorHAnsi"/>
          <w:color w:val="3E3F41"/>
          <w:spacing w:val="-3"/>
          <w:w w:val="110"/>
        </w:rPr>
        <w:t>ends.</w:t>
      </w:r>
    </w:p>
    <w:p w14:paraId="001AA78B" w14:textId="77777777" w:rsidR="00386750" w:rsidRPr="000B09A2" w:rsidRDefault="00386750">
      <w:pPr>
        <w:spacing w:line="343" w:lineRule="auto"/>
        <w:rPr>
          <w:rFonts w:asciiTheme="minorHAnsi" w:hAnsiTheme="minorHAnsi"/>
          <w:sz w:val="24"/>
        </w:rPr>
        <w:sectPr w:rsidR="00386750" w:rsidRPr="000B09A2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858" w:space="40"/>
            <w:col w:w="6342"/>
          </w:cols>
        </w:sectPr>
      </w:pPr>
    </w:p>
    <w:p w14:paraId="199A3E5D" w14:textId="77777777" w:rsidR="00386750" w:rsidRPr="000B09A2" w:rsidRDefault="00386750" w:rsidP="00F2777D">
      <w:pPr>
        <w:spacing w:before="124" w:line="235" w:lineRule="auto"/>
        <w:ind w:right="681"/>
        <w:rPr>
          <w:rFonts w:asciiTheme="minorHAnsi" w:hAnsiTheme="minorHAnsi"/>
          <w:color w:val="FF0000"/>
          <w:sz w:val="20"/>
        </w:rPr>
      </w:pPr>
    </w:p>
    <w:sectPr w:rsidR="00386750" w:rsidRPr="000B09A2" w:rsidSect="00F2777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08867" w14:textId="77777777" w:rsidR="009903AA" w:rsidRDefault="009903AA" w:rsidP="00E702B3">
      <w:r>
        <w:separator/>
      </w:r>
    </w:p>
  </w:endnote>
  <w:endnote w:type="continuationSeparator" w:id="0">
    <w:p w14:paraId="3CCADE70" w14:textId="77777777" w:rsidR="009903AA" w:rsidRDefault="009903AA" w:rsidP="00E7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CF53B" w14:textId="77777777" w:rsidR="009903AA" w:rsidRDefault="009903AA" w:rsidP="00E702B3">
      <w:r>
        <w:separator/>
      </w:r>
    </w:p>
  </w:footnote>
  <w:footnote w:type="continuationSeparator" w:id="0">
    <w:p w14:paraId="4C29B6B7" w14:textId="77777777" w:rsidR="009903AA" w:rsidRDefault="009903AA" w:rsidP="00E70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05C7D"/>
    <w:multiLevelType w:val="hybridMultilevel"/>
    <w:tmpl w:val="DE46E148"/>
    <w:lvl w:ilvl="0" w:tplc="41A27920">
      <w:numFmt w:val="bullet"/>
      <w:lvlText w:val="•"/>
      <w:lvlJc w:val="left"/>
      <w:pPr>
        <w:ind w:left="984" w:hanging="180"/>
      </w:pPr>
      <w:rPr>
        <w:rFonts w:ascii="Calibri" w:eastAsia="Calibri" w:hAnsi="Calibri" w:cs="Calibri" w:hint="default"/>
        <w:color w:val="3E3F41"/>
        <w:w w:val="57"/>
        <w:sz w:val="24"/>
        <w:szCs w:val="24"/>
        <w:lang w:val="en-US" w:eastAsia="en-US" w:bidi="en-US"/>
      </w:rPr>
    </w:lvl>
    <w:lvl w:ilvl="1" w:tplc="535C6FB6">
      <w:numFmt w:val="bullet"/>
      <w:lvlText w:val="•"/>
      <w:lvlJc w:val="left"/>
      <w:pPr>
        <w:ind w:left="2106" w:hanging="180"/>
      </w:pPr>
      <w:rPr>
        <w:rFonts w:hint="default"/>
        <w:lang w:val="en-US" w:eastAsia="en-US" w:bidi="en-US"/>
      </w:rPr>
    </w:lvl>
    <w:lvl w:ilvl="2" w:tplc="193EE7F8">
      <w:numFmt w:val="bullet"/>
      <w:lvlText w:val="•"/>
      <w:lvlJc w:val="left"/>
      <w:pPr>
        <w:ind w:left="3232" w:hanging="180"/>
      </w:pPr>
      <w:rPr>
        <w:rFonts w:hint="default"/>
        <w:lang w:val="en-US" w:eastAsia="en-US" w:bidi="en-US"/>
      </w:rPr>
    </w:lvl>
    <w:lvl w:ilvl="3" w:tplc="D79055C4">
      <w:numFmt w:val="bullet"/>
      <w:lvlText w:val="•"/>
      <w:lvlJc w:val="left"/>
      <w:pPr>
        <w:ind w:left="4358" w:hanging="180"/>
      </w:pPr>
      <w:rPr>
        <w:rFonts w:hint="default"/>
        <w:lang w:val="en-US" w:eastAsia="en-US" w:bidi="en-US"/>
      </w:rPr>
    </w:lvl>
    <w:lvl w:ilvl="4" w:tplc="B014872A">
      <w:numFmt w:val="bullet"/>
      <w:lvlText w:val="•"/>
      <w:lvlJc w:val="left"/>
      <w:pPr>
        <w:ind w:left="5484" w:hanging="180"/>
      </w:pPr>
      <w:rPr>
        <w:rFonts w:hint="default"/>
        <w:lang w:val="en-US" w:eastAsia="en-US" w:bidi="en-US"/>
      </w:rPr>
    </w:lvl>
    <w:lvl w:ilvl="5" w:tplc="C054DDE2">
      <w:numFmt w:val="bullet"/>
      <w:lvlText w:val="•"/>
      <w:lvlJc w:val="left"/>
      <w:pPr>
        <w:ind w:left="6610" w:hanging="180"/>
      </w:pPr>
      <w:rPr>
        <w:rFonts w:hint="default"/>
        <w:lang w:val="en-US" w:eastAsia="en-US" w:bidi="en-US"/>
      </w:rPr>
    </w:lvl>
    <w:lvl w:ilvl="6" w:tplc="BA52657E">
      <w:numFmt w:val="bullet"/>
      <w:lvlText w:val="•"/>
      <w:lvlJc w:val="left"/>
      <w:pPr>
        <w:ind w:left="7736" w:hanging="180"/>
      </w:pPr>
      <w:rPr>
        <w:rFonts w:hint="default"/>
        <w:lang w:val="en-US" w:eastAsia="en-US" w:bidi="en-US"/>
      </w:rPr>
    </w:lvl>
    <w:lvl w:ilvl="7" w:tplc="1CD21B7C">
      <w:numFmt w:val="bullet"/>
      <w:lvlText w:val="•"/>
      <w:lvlJc w:val="left"/>
      <w:pPr>
        <w:ind w:left="8862" w:hanging="180"/>
      </w:pPr>
      <w:rPr>
        <w:rFonts w:hint="default"/>
        <w:lang w:val="en-US" w:eastAsia="en-US" w:bidi="en-US"/>
      </w:rPr>
    </w:lvl>
    <w:lvl w:ilvl="8" w:tplc="E3502E6A">
      <w:numFmt w:val="bullet"/>
      <w:lvlText w:val="•"/>
      <w:lvlJc w:val="left"/>
      <w:pPr>
        <w:ind w:left="9988" w:hanging="180"/>
      </w:pPr>
      <w:rPr>
        <w:rFonts w:hint="default"/>
        <w:lang w:val="en-US" w:eastAsia="en-US" w:bidi="en-US"/>
      </w:rPr>
    </w:lvl>
  </w:abstractNum>
  <w:abstractNum w:abstractNumId="1" w15:restartNumberingAfterBreak="0">
    <w:nsid w:val="76A278A5"/>
    <w:multiLevelType w:val="hybridMultilevel"/>
    <w:tmpl w:val="3AC02150"/>
    <w:lvl w:ilvl="0" w:tplc="5650D4EA">
      <w:start w:val="1"/>
      <w:numFmt w:val="decimal"/>
      <w:lvlText w:val="%1."/>
      <w:lvlJc w:val="left"/>
      <w:pPr>
        <w:ind w:left="1080" w:hanging="360"/>
        <w:jc w:val="right"/>
      </w:pPr>
      <w:rPr>
        <w:rFonts w:ascii="Calibri" w:eastAsia="Calibri" w:hAnsi="Calibri" w:cs="Calibri" w:hint="default"/>
        <w:color w:val="3E3F41"/>
        <w:w w:val="81"/>
        <w:sz w:val="24"/>
        <w:szCs w:val="24"/>
        <w:lang w:val="en-US" w:eastAsia="en-US" w:bidi="en-US"/>
      </w:rPr>
    </w:lvl>
    <w:lvl w:ilvl="1" w:tplc="94A88332">
      <w:numFmt w:val="bullet"/>
      <w:lvlText w:val="•"/>
      <w:lvlJc w:val="left"/>
      <w:pPr>
        <w:ind w:left="1557" w:hanging="360"/>
      </w:pPr>
      <w:rPr>
        <w:rFonts w:hint="default"/>
        <w:lang w:val="en-US" w:eastAsia="en-US" w:bidi="en-US"/>
      </w:rPr>
    </w:lvl>
    <w:lvl w:ilvl="2" w:tplc="B66CFC0A">
      <w:numFmt w:val="bullet"/>
      <w:lvlText w:val="•"/>
      <w:lvlJc w:val="left"/>
      <w:pPr>
        <w:ind w:left="2035" w:hanging="360"/>
      </w:pPr>
      <w:rPr>
        <w:rFonts w:hint="default"/>
        <w:lang w:val="en-US" w:eastAsia="en-US" w:bidi="en-US"/>
      </w:rPr>
    </w:lvl>
    <w:lvl w:ilvl="3" w:tplc="A3382166">
      <w:numFmt w:val="bullet"/>
      <w:lvlText w:val="•"/>
      <w:lvlJc w:val="left"/>
      <w:pPr>
        <w:ind w:left="2513" w:hanging="360"/>
      </w:pPr>
      <w:rPr>
        <w:rFonts w:hint="default"/>
        <w:lang w:val="en-US" w:eastAsia="en-US" w:bidi="en-US"/>
      </w:rPr>
    </w:lvl>
    <w:lvl w:ilvl="4" w:tplc="B35C7C46">
      <w:numFmt w:val="bullet"/>
      <w:lvlText w:val="•"/>
      <w:lvlJc w:val="left"/>
      <w:pPr>
        <w:ind w:left="2990" w:hanging="360"/>
      </w:pPr>
      <w:rPr>
        <w:rFonts w:hint="default"/>
        <w:lang w:val="en-US" w:eastAsia="en-US" w:bidi="en-US"/>
      </w:rPr>
    </w:lvl>
    <w:lvl w:ilvl="5" w:tplc="F5B02C1A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en-US"/>
      </w:rPr>
    </w:lvl>
    <w:lvl w:ilvl="6" w:tplc="66F2EE88">
      <w:numFmt w:val="bullet"/>
      <w:lvlText w:val="•"/>
      <w:lvlJc w:val="left"/>
      <w:pPr>
        <w:ind w:left="3946" w:hanging="360"/>
      </w:pPr>
      <w:rPr>
        <w:rFonts w:hint="default"/>
        <w:lang w:val="en-US" w:eastAsia="en-US" w:bidi="en-US"/>
      </w:rPr>
    </w:lvl>
    <w:lvl w:ilvl="7" w:tplc="5B788B60">
      <w:numFmt w:val="bullet"/>
      <w:lvlText w:val="•"/>
      <w:lvlJc w:val="left"/>
      <w:pPr>
        <w:ind w:left="4424" w:hanging="360"/>
      </w:pPr>
      <w:rPr>
        <w:rFonts w:hint="default"/>
        <w:lang w:val="en-US" w:eastAsia="en-US" w:bidi="en-US"/>
      </w:rPr>
    </w:lvl>
    <w:lvl w:ilvl="8" w:tplc="62D84C72">
      <w:numFmt w:val="bullet"/>
      <w:lvlText w:val="•"/>
      <w:lvlJc w:val="left"/>
      <w:pPr>
        <w:ind w:left="4901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750"/>
    <w:rsid w:val="000B09A2"/>
    <w:rsid w:val="00386750"/>
    <w:rsid w:val="00386B1A"/>
    <w:rsid w:val="004D758A"/>
    <w:rsid w:val="00522B77"/>
    <w:rsid w:val="005B778B"/>
    <w:rsid w:val="00655301"/>
    <w:rsid w:val="006A40AE"/>
    <w:rsid w:val="009903AA"/>
    <w:rsid w:val="00A162E2"/>
    <w:rsid w:val="00A17BF2"/>
    <w:rsid w:val="00AC7EE3"/>
    <w:rsid w:val="00C24FB7"/>
    <w:rsid w:val="00D6520A"/>
    <w:rsid w:val="00DE122D"/>
    <w:rsid w:val="00E702B3"/>
    <w:rsid w:val="00F2777D"/>
    <w:rsid w:val="00F9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92680"/>
  <w15:docId w15:val="{CC3D28EB-8DA4-4396-9127-16D9DC133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29"/>
      <w:ind w:left="720"/>
      <w:outlineLvl w:val="0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7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02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2B3"/>
    <w:rPr>
      <w:rFonts w:ascii="Tahoma" w:eastAsia="Calibri" w:hAnsi="Tahoma" w:cs="Tahoma"/>
      <w:sz w:val="16"/>
      <w:szCs w:val="16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702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E70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2B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0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2B3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D652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2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D5AF966C29D244952C46E6E98920E4" ma:contentTypeVersion="10" ma:contentTypeDescription="Create a new document." ma:contentTypeScope="" ma:versionID="739458156064b9d196903d1bf82dbed6">
  <xsd:schema xmlns:xsd="http://www.w3.org/2001/XMLSchema" xmlns:xs="http://www.w3.org/2001/XMLSchema" xmlns:p="http://schemas.microsoft.com/office/2006/metadata/properties" xmlns:ns3="456f25ad-b98a-4615-924e-69262976faaa" targetNamespace="http://schemas.microsoft.com/office/2006/metadata/properties" ma:root="true" ma:fieldsID="0c66b0f564749e4e33314786226c88f7" ns3:_="">
    <xsd:import namespace="456f25ad-b98a-4615-924e-69262976fa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f25ad-b98a-4615-924e-69262976f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E6D54-3DFB-444F-9412-93A9EFCA01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5341CE-22C5-4A43-B876-90A77DAF9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f25ad-b98a-4615-924e-69262976f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49AB81-45BD-485C-B7E5-51F792D9F0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EBMS, Inc.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Engen</dc:creator>
  <cp:lastModifiedBy>Steve Ward</cp:lastModifiedBy>
  <cp:revision>2</cp:revision>
  <cp:lastPrinted>2020-03-19T18:42:00Z</cp:lastPrinted>
  <dcterms:created xsi:type="dcterms:W3CDTF">2020-03-19T18:48:00Z</dcterms:created>
  <dcterms:modified xsi:type="dcterms:W3CDTF">2020-03-19T18:48:00Z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2020-03-16T00:00:00Z</vt:filetime>
  </property>
  <property fmtid="{D5CDD505-2E9C-101B-9397-08002B2CF9AE}" pid="5" name="ContentTypeId">
    <vt:lpwstr>0x01010024D5AF966C29D244952C46E6E98920E4</vt:lpwstr>
  </property>
</Properties>
</file>