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38"/>
        <w:gridCol w:w="5952"/>
      </w:tblGrid>
      <w:tr w:rsidR="00081FC3" w:rsidRPr="009F3952" w:rsidTr="00081FC3">
        <w:trPr>
          <w:trHeight w:val="576"/>
        </w:trPr>
        <w:tc>
          <w:tcPr>
            <w:tcW w:w="483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81FC3" w:rsidRPr="00081FC3" w:rsidRDefault="00081FC3" w:rsidP="004B7F58">
            <w:pPr>
              <w:pStyle w:val="Tableheading"/>
              <w:rPr>
                <w:sz w:val="32"/>
              </w:rPr>
            </w:pPr>
            <w:r w:rsidRPr="00081FC3">
              <w:rPr>
                <w:sz w:val="32"/>
              </w:rPr>
              <w:t>Senator Name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81FC3" w:rsidRPr="00081FC3" w:rsidRDefault="00081FC3" w:rsidP="004B7F58">
            <w:pPr>
              <w:pStyle w:val="Tableheading"/>
              <w:rPr>
                <w:sz w:val="32"/>
              </w:rPr>
            </w:pPr>
            <w:r w:rsidRPr="00081FC3">
              <w:rPr>
                <w:sz w:val="32"/>
              </w:rPr>
              <w:t>Site</w:t>
            </w:r>
          </w:p>
        </w:tc>
      </w:tr>
      <w:tr w:rsidR="00081FC3" w:rsidRPr="003940BC" w:rsidTr="00081FC3">
        <w:trPr>
          <w:trHeight w:val="40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C3" w:rsidRPr="003940BC" w:rsidRDefault="00081FC3" w:rsidP="004B7F58">
            <w:r w:rsidRPr="003940BC">
              <w:t>Allen</w:t>
            </w:r>
            <w:r>
              <w:t>,</w:t>
            </w:r>
            <w:r w:rsidRPr="003940BC">
              <w:t xml:space="preserve"> Melanie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C3" w:rsidRPr="003940BC" w:rsidRDefault="00081FC3" w:rsidP="004B7F58">
            <w:r w:rsidRPr="003940BC">
              <w:t>Clovis East Ed Center</w:t>
            </w:r>
          </w:p>
        </w:tc>
      </w:tr>
      <w:tr w:rsidR="00081FC3" w:rsidRPr="003940BC" w:rsidTr="00081FC3">
        <w:trPr>
          <w:trHeight w:val="449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Allen, Trisha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Clovis East Ed Center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>
              <w:t>Amerjan, Denise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Human Resources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Bagdasarian, Debby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Fancher Creek Elementary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Barserian, Lori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Nursing Services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Bingham, Leisa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Clovis East Ed Center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Bower, Felicia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>
              <w:t>Boswell, Candace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Benefits</w:t>
            </w:r>
          </w:p>
        </w:tc>
      </w:tr>
      <w:tr w:rsidR="00081FC3" w:rsidTr="004B7F58">
        <w:trPr>
          <w:trHeight w:val="449"/>
        </w:trPr>
        <w:tc>
          <w:tcPr>
            <w:tcW w:w="4036" w:type="dxa"/>
          </w:tcPr>
          <w:p w:rsidR="00081FC3" w:rsidRDefault="00081FC3" w:rsidP="004B7F58">
            <w:r>
              <w:t>Braswell, Roxanne</w:t>
            </w:r>
          </w:p>
        </w:tc>
        <w:tc>
          <w:tcPr>
            <w:tcW w:w="4966" w:type="dxa"/>
          </w:tcPr>
          <w:p w:rsidR="00081FC3" w:rsidRDefault="00081FC3" w:rsidP="004B7F58">
            <w:r>
              <w:t>Human Resources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Bujold, Tina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Clovis East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Burrow, Mistie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Clovis North Ed Center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>
              <w:t>Calderon, Tami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 xml:space="preserve">Kastner 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>
              <w:t>Cirrincione</w:t>
            </w:r>
            <w:r w:rsidRPr="003940BC">
              <w:t>, Dori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Business Services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>
              <w:t>Cook, Shawna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Sierra Outdoor School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Cooper, Tiffany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Cedarwood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Crosby, Shareen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Benefits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Elia, Linda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Garfield Elementary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Errotabere, Leeann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Purchasing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Fey, Michelle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Tarpey Elementary</w:t>
            </w:r>
          </w:p>
        </w:tc>
      </w:tr>
      <w:tr w:rsidR="00081FC3" w:rsidTr="004B7F58">
        <w:trPr>
          <w:trHeight w:val="431"/>
        </w:trPr>
        <w:tc>
          <w:tcPr>
            <w:tcW w:w="4036" w:type="dxa"/>
          </w:tcPr>
          <w:p w:rsidR="00081FC3" w:rsidRDefault="00081FC3" w:rsidP="004B7F58">
            <w:r>
              <w:t>Fourchy, Kelly</w:t>
            </w:r>
          </w:p>
        </w:tc>
        <w:tc>
          <w:tcPr>
            <w:tcW w:w="4966" w:type="dxa"/>
          </w:tcPr>
          <w:p w:rsidR="00081FC3" w:rsidRDefault="00081FC3" w:rsidP="004B7F58">
            <w:r>
              <w:t>Clovis North Ed. Ctr.</w:t>
            </w:r>
          </w:p>
        </w:tc>
      </w:tr>
      <w:tr w:rsidR="00081FC3" w:rsidTr="004B7F58">
        <w:trPr>
          <w:trHeight w:val="431"/>
        </w:trPr>
        <w:tc>
          <w:tcPr>
            <w:tcW w:w="4036" w:type="dxa"/>
          </w:tcPr>
          <w:p w:rsidR="00081FC3" w:rsidRDefault="00081FC3" w:rsidP="004B7F58">
            <w:r>
              <w:t>Froman, Katie</w:t>
            </w:r>
          </w:p>
        </w:tc>
        <w:tc>
          <w:tcPr>
            <w:tcW w:w="4966" w:type="dxa"/>
          </w:tcPr>
          <w:p w:rsidR="00081FC3" w:rsidRDefault="00081FC3" w:rsidP="004B7F58">
            <w:r>
              <w:t>Child Development</w:t>
            </w:r>
          </w:p>
        </w:tc>
      </w:tr>
      <w:tr w:rsidR="00081FC3" w:rsidTr="004B7F58">
        <w:trPr>
          <w:trHeight w:val="431"/>
        </w:trPr>
        <w:tc>
          <w:tcPr>
            <w:tcW w:w="4036" w:type="dxa"/>
          </w:tcPr>
          <w:p w:rsidR="00081FC3" w:rsidRDefault="00081FC3" w:rsidP="004B7F58">
            <w:r>
              <w:t>Garcia, Jeanette</w:t>
            </w:r>
          </w:p>
        </w:tc>
        <w:tc>
          <w:tcPr>
            <w:tcW w:w="4966" w:type="dxa"/>
          </w:tcPr>
          <w:p w:rsidR="00081FC3" w:rsidRDefault="00081FC3" w:rsidP="004B7F58">
            <w:r>
              <w:t>School Leadership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>
              <w:t>Garoogian, Jeri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Oraze</w:t>
            </w:r>
          </w:p>
        </w:tc>
      </w:tr>
      <w:tr w:rsidR="00081FC3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>
              <w:t>Garrison, Dana</w:t>
            </w:r>
          </w:p>
        </w:tc>
        <w:tc>
          <w:tcPr>
            <w:tcW w:w="4966" w:type="dxa"/>
          </w:tcPr>
          <w:p w:rsidR="00081FC3" w:rsidRDefault="00081FC3" w:rsidP="004B7F58">
            <w:r>
              <w:t>Clovis East Ed. Ctr.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Giguiere, Kristie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Gingold, Shelly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 w:rsidRPr="003940BC">
              <w:t>Giovannoni, Diane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Clovis High School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>
              <w:t>Gomez, Ramona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Human Resources</w:t>
            </w:r>
          </w:p>
        </w:tc>
      </w:tr>
      <w:tr w:rsidR="00081FC3" w:rsidRPr="003940BC" w:rsidTr="004B7F58">
        <w:trPr>
          <w:trHeight w:val="449"/>
        </w:trPr>
        <w:tc>
          <w:tcPr>
            <w:tcW w:w="4036" w:type="dxa"/>
          </w:tcPr>
          <w:p w:rsidR="00081FC3" w:rsidRPr="003940BC" w:rsidRDefault="00081FC3" w:rsidP="004B7F58">
            <w:r w:rsidRPr="003940BC">
              <w:t xml:space="preserve">Gonzales, Cheryl </w:t>
            </w:r>
          </w:p>
        </w:tc>
        <w:tc>
          <w:tcPr>
            <w:tcW w:w="4966" w:type="dxa"/>
          </w:tcPr>
          <w:p w:rsidR="00081FC3" w:rsidRPr="003940BC" w:rsidRDefault="00081FC3" w:rsidP="004B7F58">
            <w:r w:rsidRPr="003940BC">
              <w:t>Community Day School</w:t>
            </w:r>
          </w:p>
        </w:tc>
      </w:tr>
      <w:tr w:rsidR="00081FC3" w:rsidRPr="003940BC" w:rsidTr="004B7F58">
        <w:trPr>
          <w:trHeight w:val="431"/>
        </w:trPr>
        <w:tc>
          <w:tcPr>
            <w:tcW w:w="4036" w:type="dxa"/>
          </w:tcPr>
          <w:p w:rsidR="00081FC3" w:rsidRPr="003940BC" w:rsidRDefault="00081FC3" w:rsidP="004B7F58">
            <w:r>
              <w:t>Gossett, Debby</w:t>
            </w:r>
          </w:p>
        </w:tc>
        <w:tc>
          <w:tcPr>
            <w:tcW w:w="4966" w:type="dxa"/>
          </w:tcPr>
          <w:p w:rsidR="00081FC3" w:rsidRPr="003940BC" w:rsidRDefault="00081FC3" w:rsidP="004B7F58">
            <w:r>
              <w:t>Operations</w:t>
            </w:r>
          </w:p>
        </w:tc>
      </w:tr>
      <w:tr w:rsidR="00081FC3" w:rsidRPr="00081FC3" w:rsidTr="004B7F58">
        <w:trPr>
          <w:trHeight w:val="57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81FC3" w:rsidRPr="00081FC3" w:rsidRDefault="00081FC3" w:rsidP="004B7F58">
            <w:pPr>
              <w:pStyle w:val="Tableheading"/>
              <w:rPr>
                <w:sz w:val="32"/>
              </w:rPr>
            </w:pPr>
            <w:r w:rsidRPr="00081FC3">
              <w:rPr>
                <w:sz w:val="32"/>
              </w:rPr>
              <w:lastRenderedPageBreak/>
              <w:t>Senator Name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81FC3" w:rsidRPr="00081FC3" w:rsidRDefault="00081FC3" w:rsidP="004B7F58">
            <w:pPr>
              <w:pStyle w:val="Tableheading"/>
              <w:rPr>
                <w:sz w:val="32"/>
              </w:rPr>
            </w:pPr>
            <w:r w:rsidRPr="00081FC3">
              <w:rPr>
                <w:sz w:val="32"/>
              </w:rPr>
              <w:t>Site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Gostanian, Vicki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Special Education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Graves, Becky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Lincoln Elementary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Haddix, Keven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Adult Education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Hagenzieker, Rachel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Liberty Elementary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Hamilton, Sharon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Alta Sierra Intermediate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Hendricks, Andrew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Technology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Holden, Kelly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Accounting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Hooke, Trina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Supplemental Services</w:t>
            </w:r>
          </w:p>
        </w:tc>
      </w:tr>
      <w:tr w:rsidR="00081FC3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Hulbert, Sandy</w:t>
            </w:r>
          </w:p>
        </w:tc>
        <w:tc>
          <w:tcPr>
            <w:tcW w:w="5952" w:type="dxa"/>
          </w:tcPr>
          <w:p w:rsidR="00081FC3" w:rsidRDefault="00081FC3" w:rsidP="004B7F58">
            <w:r>
              <w:t>Clovis East Ed. Ctr.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Ireland, Teri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Jager, Barry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Human Resources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Johnson, Carole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Superintendent's Office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Kraft, Amy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Clovis West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 xml:space="preserve">Lopez, </w:t>
            </w:r>
            <w:proofErr w:type="spellStart"/>
            <w:r w:rsidRPr="003940BC">
              <w:t>Cissie</w:t>
            </w:r>
            <w:proofErr w:type="spellEnd"/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Clovis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proofErr w:type="spellStart"/>
            <w:r w:rsidRPr="003940BC">
              <w:t>Mallery</w:t>
            </w:r>
            <w:proofErr w:type="spellEnd"/>
            <w:r w:rsidRPr="003940BC">
              <w:t>, Rebeca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Buchanan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Manion, Melissa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Human Resources</w:t>
            </w:r>
          </w:p>
        </w:tc>
      </w:tr>
      <w:tr w:rsidR="00081FC3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 xml:space="preserve">Marquez, </w:t>
            </w:r>
            <w:proofErr w:type="spellStart"/>
            <w:r>
              <w:t>Muggs</w:t>
            </w:r>
            <w:proofErr w:type="spellEnd"/>
          </w:p>
        </w:tc>
        <w:tc>
          <w:tcPr>
            <w:tcW w:w="5952" w:type="dxa"/>
          </w:tcPr>
          <w:p w:rsidR="00081FC3" w:rsidRDefault="00081FC3" w:rsidP="004B7F58">
            <w:r>
              <w:t>Clovis East Ed. Ctr.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Marr, Donna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Superintendent’s Office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Martinez, Tina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Human Resources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Mason, Rozene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Clovis North Ed Center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Massa, Cyndi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Clovis North Ed Center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Mayorga, Mary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Adult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McCaffery, Darcy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Sierra Vista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McDonald, Janelle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Sierra Outdoor School</w:t>
            </w:r>
          </w:p>
        </w:tc>
      </w:tr>
      <w:tr w:rsidR="00081FC3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Morgan, Olivia</w:t>
            </w:r>
          </w:p>
        </w:tc>
        <w:tc>
          <w:tcPr>
            <w:tcW w:w="5952" w:type="dxa"/>
          </w:tcPr>
          <w:p w:rsidR="00081FC3" w:rsidRDefault="00081FC3" w:rsidP="004B7F58">
            <w:r>
              <w:t>Accounting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Morris, April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Motte, Sherry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Boris</w:t>
            </w:r>
            <w:r w:rsidRPr="003940BC">
              <w:t xml:space="preserve"> Elementary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Myers, Valerie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Gateway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Nelson, Karen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Clovis East Ed Center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Norman, Cindy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Century Elementary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Ogle, Tracy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Purchasing</w:t>
            </w:r>
          </w:p>
        </w:tc>
      </w:tr>
      <w:tr w:rsidR="00081FC3" w:rsidRPr="00081FC3" w:rsidTr="004B7F58">
        <w:trPr>
          <w:trHeight w:val="576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81FC3" w:rsidRPr="00081FC3" w:rsidRDefault="00081FC3" w:rsidP="004B7F58">
            <w:pPr>
              <w:pStyle w:val="Tableheading"/>
              <w:rPr>
                <w:sz w:val="32"/>
              </w:rPr>
            </w:pPr>
            <w:r w:rsidRPr="00081FC3">
              <w:rPr>
                <w:sz w:val="32"/>
              </w:rPr>
              <w:lastRenderedPageBreak/>
              <w:t>Senator Name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81FC3" w:rsidRPr="00081FC3" w:rsidRDefault="00081FC3" w:rsidP="004B7F58">
            <w:pPr>
              <w:pStyle w:val="Tableheading"/>
              <w:rPr>
                <w:sz w:val="32"/>
              </w:rPr>
            </w:pPr>
            <w:r w:rsidRPr="00081FC3">
              <w:rPr>
                <w:sz w:val="32"/>
              </w:rPr>
              <w:t>Site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bookmarkStart w:id="0" w:name="_GoBack"/>
            <w:bookmarkEnd w:id="0"/>
            <w:r w:rsidRPr="003940BC">
              <w:t>Palermo, Sally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Papendorf, Jill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Gateway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Peisch, Dawni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Clovis West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Phillips, Jaylene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Adult Education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Prandini, Lorene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Curriculum &amp; Instruction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Quilici, Cheryl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Accounting Services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Randall, Karen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Communications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 xml:space="preserve">Revilla, Sheryl 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Campus Catering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Riojas, Rebecca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Clark Intermediate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Rush, Rosalind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Gettysburg Elementary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Sanchez, Sandy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Area Administration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Sanchez, Sara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Special Education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Saunders, Debbie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Reyburn Intermediate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proofErr w:type="spellStart"/>
            <w:r>
              <w:t>Shaterian</w:t>
            </w:r>
            <w:proofErr w:type="spellEnd"/>
            <w:r>
              <w:t>, Kari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Reyburn Intermediate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proofErr w:type="spellStart"/>
            <w:r>
              <w:t>Sisterson</w:t>
            </w:r>
            <w:proofErr w:type="spellEnd"/>
            <w:r>
              <w:t xml:space="preserve">, </w:t>
            </w:r>
            <w:proofErr w:type="spellStart"/>
            <w:r>
              <w:t>Loree</w:t>
            </w:r>
            <w:proofErr w:type="spellEnd"/>
          </w:p>
        </w:tc>
        <w:tc>
          <w:tcPr>
            <w:tcW w:w="5952" w:type="dxa"/>
          </w:tcPr>
          <w:p w:rsidR="00081FC3" w:rsidRPr="003940BC" w:rsidRDefault="00081FC3" w:rsidP="004B7F58">
            <w:r>
              <w:t>Clovis East Ed. Ctr.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Smith, Cyndee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 xml:space="preserve">Alta Sierra </w:t>
            </w:r>
            <w:r>
              <w:t>Intermediate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Stinecipher, Lara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Clark Intermediate</w:t>
            </w:r>
          </w:p>
        </w:tc>
      </w:tr>
      <w:tr w:rsidR="00081FC3" w:rsidTr="00081FC3">
        <w:trPr>
          <w:trHeight w:val="431"/>
        </w:trPr>
        <w:tc>
          <w:tcPr>
            <w:tcW w:w="4838" w:type="dxa"/>
          </w:tcPr>
          <w:p w:rsidR="00081FC3" w:rsidRDefault="00081FC3" w:rsidP="004B7F58">
            <w:r>
              <w:t>Swiderski, Sonna</w:t>
            </w:r>
          </w:p>
        </w:tc>
        <w:tc>
          <w:tcPr>
            <w:tcW w:w="5952" w:type="dxa"/>
          </w:tcPr>
          <w:p w:rsidR="00081FC3" w:rsidRDefault="00081FC3" w:rsidP="004B7F58">
            <w:r>
              <w:t>Sierra Outdoor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Thornton, Kimberly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Construction Services</w:t>
            </w:r>
          </w:p>
        </w:tc>
      </w:tr>
      <w:tr w:rsidR="00081FC3" w:rsidTr="00081FC3">
        <w:trPr>
          <w:trHeight w:val="431"/>
        </w:trPr>
        <w:tc>
          <w:tcPr>
            <w:tcW w:w="4838" w:type="dxa"/>
          </w:tcPr>
          <w:p w:rsidR="00081FC3" w:rsidRDefault="00081FC3" w:rsidP="004B7F58">
            <w:r>
              <w:t>Valencia, Leticia</w:t>
            </w:r>
          </w:p>
        </w:tc>
        <w:tc>
          <w:tcPr>
            <w:tcW w:w="5952" w:type="dxa"/>
          </w:tcPr>
          <w:p w:rsidR="00081FC3" w:rsidRDefault="00081FC3" w:rsidP="004B7F58">
            <w:r>
              <w:t>Clovis East Ed. Ctr.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Valentino, Cindy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Valley Oak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Wiens, Kelly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Clovis East Ed. Ctr.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Woods, Cynthia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Clovis East Ed. Ctr.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Zamora, Kathy</w:t>
            </w:r>
          </w:p>
        </w:tc>
        <w:tc>
          <w:tcPr>
            <w:tcW w:w="5952" w:type="dxa"/>
          </w:tcPr>
          <w:p w:rsidR="00081FC3" w:rsidRPr="003940BC" w:rsidRDefault="00081FC3" w:rsidP="004B7F58">
            <w:r w:rsidRPr="003940BC">
              <w:t>Buchanan High School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 w:rsidRPr="003940BC">
              <w:t>Ziegler, Shelley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School Leadership</w:t>
            </w:r>
          </w:p>
        </w:tc>
      </w:tr>
      <w:tr w:rsidR="00081FC3" w:rsidRPr="003940BC" w:rsidTr="00081FC3">
        <w:trPr>
          <w:trHeight w:val="431"/>
        </w:trPr>
        <w:tc>
          <w:tcPr>
            <w:tcW w:w="4838" w:type="dxa"/>
          </w:tcPr>
          <w:p w:rsidR="00081FC3" w:rsidRPr="003940BC" w:rsidRDefault="00081FC3" w:rsidP="004B7F58">
            <w:r>
              <w:t>Zimmerman, Debbie</w:t>
            </w:r>
          </w:p>
        </w:tc>
        <w:tc>
          <w:tcPr>
            <w:tcW w:w="5952" w:type="dxa"/>
          </w:tcPr>
          <w:p w:rsidR="00081FC3" w:rsidRPr="003940BC" w:rsidRDefault="00081FC3" w:rsidP="004B7F58">
            <w:r>
              <w:t>Clovis West</w:t>
            </w:r>
          </w:p>
        </w:tc>
      </w:tr>
    </w:tbl>
    <w:p w:rsidR="00DA4209" w:rsidRDefault="00081FC3"/>
    <w:sectPr w:rsidR="00DA4209" w:rsidSect="00081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3"/>
    <w:rsid w:val="00081FC3"/>
    <w:rsid w:val="00A26568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A2EA3-A039-4162-B0AA-ACB2010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C3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FC3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81FC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Martinez</dc:creator>
  <cp:keywords/>
  <dc:description/>
  <cp:lastModifiedBy>Tina Martinez</cp:lastModifiedBy>
  <cp:revision>1</cp:revision>
  <dcterms:created xsi:type="dcterms:W3CDTF">2017-07-19T16:51:00Z</dcterms:created>
  <dcterms:modified xsi:type="dcterms:W3CDTF">2017-07-19T16:55:00Z</dcterms:modified>
</cp:coreProperties>
</file>