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AC3A" w14:textId="7E6BD8E1" w:rsidR="00835EFB" w:rsidRPr="00835EFB" w:rsidRDefault="00F7025B" w:rsidP="005263B8">
      <w:pPr>
        <w:spacing w:after="0" w:line="240" w:lineRule="auto"/>
        <w:jc w:val="center"/>
        <w:rPr>
          <w:rFonts w:ascii="Cambria" w:hAnsi="Cambria"/>
          <w:b/>
          <w:sz w:val="28"/>
          <w:szCs w:val="28"/>
        </w:rPr>
      </w:pPr>
      <w:r>
        <w:rPr>
          <w:rFonts w:ascii="Cambria" w:hAnsi="Cambria"/>
          <w:b/>
          <w:sz w:val="28"/>
          <w:szCs w:val="28"/>
        </w:rPr>
        <w:t>Clovis West Area</w:t>
      </w:r>
    </w:p>
    <w:p w14:paraId="305AE12F" w14:textId="10663505" w:rsidR="0049169D" w:rsidRPr="00D04113" w:rsidRDefault="00513C23" w:rsidP="00835EFB">
      <w:pPr>
        <w:spacing w:after="0"/>
        <w:jc w:val="center"/>
        <w:rPr>
          <w:rFonts w:ascii="Cambria" w:hAnsi="Cambria"/>
          <w:b/>
          <w:sz w:val="46"/>
          <w:szCs w:val="46"/>
        </w:rPr>
      </w:pPr>
      <w:r>
        <w:rPr>
          <w:rFonts w:ascii="Cambria" w:hAnsi="Cambria"/>
          <w:b/>
          <w:sz w:val="46"/>
          <w:szCs w:val="46"/>
        </w:rPr>
        <w:t>SART</w:t>
      </w:r>
      <w:r w:rsidR="005263B8" w:rsidRPr="00D04113">
        <w:rPr>
          <w:rFonts w:ascii="Cambria" w:hAnsi="Cambria"/>
          <w:b/>
          <w:sz w:val="46"/>
          <w:szCs w:val="46"/>
        </w:rPr>
        <w:t xml:space="preserve"> Meeting</w:t>
      </w:r>
      <w:r w:rsidR="00985F67">
        <w:rPr>
          <w:rFonts w:ascii="Cambria" w:hAnsi="Cambria"/>
          <w:b/>
          <w:sz w:val="46"/>
          <w:szCs w:val="46"/>
        </w:rPr>
        <w:t xml:space="preserve"> Minutes </w:t>
      </w:r>
      <w:r w:rsidR="005263B8" w:rsidRPr="00D04113">
        <w:rPr>
          <w:rFonts w:ascii="Cambria" w:hAnsi="Cambria"/>
          <w:b/>
          <w:sz w:val="46"/>
          <w:szCs w:val="46"/>
        </w:rPr>
        <w:t xml:space="preserve"> </w:t>
      </w:r>
    </w:p>
    <w:p w14:paraId="3C882B30" w14:textId="77777777" w:rsidR="00854BFB" w:rsidRDefault="005263B8" w:rsidP="00835EFB">
      <w:pPr>
        <w:spacing w:after="0"/>
        <w:jc w:val="center"/>
        <w:rPr>
          <w:rFonts w:ascii="Cambria" w:hAnsi="Cambria"/>
          <w:b/>
          <w:sz w:val="28"/>
          <w:szCs w:val="28"/>
        </w:rPr>
      </w:pPr>
      <w:r>
        <w:rPr>
          <w:rFonts w:ascii="Cambria" w:hAnsi="Cambria"/>
          <w:b/>
          <w:sz w:val="28"/>
          <w:szCs w:val="28"/>
        </w:rPr>
        <w:t>October 3</w:t>
      </w:r>
      <w:r w:rsidRPr="005263B8">
        <w:rPr>
          <w:rFonts w:ascii="Cambria" w:hAnsi="Cambria"/>
          <w:b/>
          <w:sz w:val="28"/>
          <w:szCs w:val="28"/>
          <w:vertAlign w:val="superscript"/>
        </w:rPr>
        <w:t>rd</w:t>
      </w:r>
      <w:r>
        <w:rPr>
          <w:rFonts w:ascii="Cambria" w:hAnsi="Cambria"/>
          <w:b/>
          <w:sz w:val="28"/>
          <w:szCs w:val="28"/>
        </w:rPr>
        <w:t>, 2023</w:t>
      </w:r>
    </w:p>
    <w:p w14:paraId="3472D71A" w14:textId="64C5AA04" w:rsidR="001650BE" w:rsidRDefault="00E64369" w:rsidP="00835EFB">
      <w:pPr>
        <w:spacing w:after="0"/>
        <w:jc w:val="center"/>
        <w:rPr>
          <w:rFonts w:ascii="Cambria" w:hAnsi="Cambria"/>
          <w:b/>
          <w:sz w:val="28"/>
          <w:szCs w:val="28"/>
        </w:rPr>
      </w:pPr>
      <w:r>
        <w:rPr>
          <w:rFonts w:ascii="Cambria" w:hAnsi="Cambria"/>
          <w:b/>
          <w:sz w:val="28"/>
          <w:szCs w:val="28"/>
        </w:rPr>
        <w:t>9</w:t>
      </w:r>
      <w:r w:rsidR="005263B8">
        <w:rPr>
          <w:rFonts w:ascii="Cambria" w:hAnsi="Cambria"/>
          <w:b/>
          <w:sz w:val="28"/>
          <w:szCs w:val="28"/>
        </w:rPr>
        <w:t>:</w:t>
      </w:r>
      <w:r w:rsidR="00513C23">
        <w:rPr>
          <w:rFonts w:ascii="Cambria" w:hAnsi="Cambria"/>
          <w:b/>
          <w:sz w:val="28"/>
          <w:szCs w:val="28"/>
        </w:rPr>
        <w:t>00</w:t>
      </w:r>
      <w:r w:rsidR="005263B8">
        <w:rPr>
          <w:rFonts w:ascii="Cambria" w:hAnsi="Cambria"/>
          <w:b/>
          <w:sz w:val="28"/>
          <w:szCs w:val="28"/>
        </w:rPr>
        <w:t xml:space="preserve"> am</w:t>
      </w:r>
    </w:p>
    <w:p w14:paraId="35B5406A" w14:textId="753DE5C6" w:rsidR="00D04113" w:rsidRPr="00D04113" w:rsidRDefault="00E64369" w:rsidP="00835EFB">
      <w:pPr>
        <w:spacing w:after="0"/>
        <w:jc w:val="center"/>
        <w:rPr>
          <w:rFonts w:ascii="Cambria" w:hAnsi="Cambria"/>
          <w:b/>
          <w:sz w:val="26"/>
          <w:szCs w:val="26"/>
        </w:rPr>
      </w:pPr>
      <w:r w:rsidRPr="00D04113">
        <w:rPr>
          <w:rFonts w:ascii="Cambria" w:hAnsi="Cambria"/>
          <w:b/>
          <w:sz w:val="26"/>
          <w:szCs w:val="26"/>
        </w:rPr>
        <w:t>Clovis West High School</w:t>
      </w:r>
    </w:p>
    <w:p w14:paraId="2566F747" w14:textId="48CB2E1F" w:rsidR="00E64369" w:rsidRPr="00D04113" w:rsidRDefault="00D04113" w:rsidP="00835EFB">
      <w:pPr>
        <w:spacing w:after="0"/>
        <w:jc w:val="center"/>
        <w:rPr>
          <w:rFonts w:ascii="Cambria" w:hAnsi="Cambria"/>
          <w:b/>
          <w:sz w:val="26"/>
          <w:szCs w:val="26"/>
        </w:rPr>
      </w:pPr>
      <w:r w:rsidRPr="00D04113">
        <w:rPr>
          <w:rFonts w:ascii="Cambria" w:hAnsi="Cambria"/>
          <w:b/>
          <w:sz w:val="26"/>
          <w:szCs w:val="26"/>
        </w:rPr>
        <w:t>Library Lecture Hall</w:t>
      </w:r>
    </w:p>
    <w:p w14:paraId="2E2FA0D9" w14:textId="0F6CA48B" w:rsidR="00C45174" w:rsidRPr="00835EFB" w:rsidRDefault="00C45174" w:rsidP="00835EFB">
      <w:pPr>
        <w:spacing w:after="0"/>
        <w:jc w:val="center"/>
        <w:rPr>
          <w:rFonts w:ascii="Cambria" w:hAnsi="Cambria"/>
          <w:b/>
          <w:sz w:val="28"/>
          <w:szCs w:val="28"/>
        </w:rPr>
      </w:pPr>
      <w:r>
        <w:rPr>
          <w:rFonts w:ascii="Cambria" w:hAnsi="Cambria"/>
          <w:b/>
          <w:noProof/>
          <w:sz w:val="28"/>
          <w:szCs w:val="28"/>
        </w:rPr>
        <w:drawing>
          <wp:inline distT="0" distB="0" distL="0" distR="0" wp14:anchorId="46374DA0" wp14:editId="21854632">
            <wp:extent cx="1567737" cy="868680"/>
            <wp:effectExtent l="0" t="0" r="0" b="7620"/>
            <wp:docPr id="1030130802" name="Picture 2" descr="A logo of a haw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30802" name="Picture 2" descr="A logo of a haw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70833" cy="870396"/>
                    </a:xfrm>
                    <a:prstGeom prst="rect">
                      <a:avLst/>
                    </a:prstGeom>
                  </pic:spPr>
                </pic:pic>
              </a:graphicData>
            </a:graphic>
          </wp:inline>
        </w:drawing>
      </w:r>
    </w:p>
    <w:p w14:paraId="511A5992" w14:textId="55F134D9" w:rsidR="0049169D" w:rsidRPr="00514B62" w:rsidRDefault="00B3124B" w:rsidP="0049169D">
      <w:pPr>
        <w:jc w:val="center"/>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59264" behindDoc="0" locked="0" layoutInCell="1" allowOverlap="1" wp14:anchorId="7A960C47" wp14:editId="57CE0811">
                <wp:simplePos x="0" y="0"/>
                <wp:positionH relativeFrom="column">
                  <wp:posOffset>-289560</wp:posOffset>
                </wp:positionH>
                <wp:positionV relativeFrom="paragraph">
                  <wp:posOffset>66675</wp:posOffset>
                </wp:positionV>
                <wp:extent cx="69494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6949440" cy="15240"/>
                        </a:xfrm>
                        <a:prstGeom prst="line">
                          <a:avLst/>
                        </a:prstGeom>
                        <a:ln>
                          <a:solidFill>
                            <a:srgbClr val="6600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6934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25pt" to="524.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" strokecolor="#603" strokeweight="1.5pt">
                <v:stroke joinstyle="miter"/>
              </v:line>
            </w:pict>
          </mc:Fallback>
        </mc:AlternateContent>
      </w:r>
    </w:p>
    <w:p w14:paraId="1D9A9250" w14:textId="4732A160" w:rsidR="003555F0" w:rsidRPr="00854BFB" w:rsidRDefault="009F37B1" w:rsidP="009F37B1">
      <w:pPr>
        <w:pStyle w:val="ListParagraph"/>
        <w:numPr>
          <w:ilvl w:val="0"/>
          <w:numId w:val="2"/>
        </w:numPr>
        <w:rPr>
          <w:rFonts w:ascii="Cambria" w:eastAsia="Times New Roman" w:hAnsi="Cambria"/>
          <w:sz w:val="28"/>
          <w:szCs w:val="28"/>
        </w:rPr>
      </w:pPr>
      <w:r w:rsidRPr="00854BFB">
        <w:rPr>
          <w:rFonts w:ascii="Cambria" w:hAnsi="Cambria"/>
          <w:b/>
          <w:bCs/>
          <w:sz w:val="28"/>
          <w:szCs w:val="28"/>
        </w:rPr>
        <w:t xml:space="preserve"> </w:t>
      </w:r>
      <w:r w:rsidR="003555F0" w:rsidRPr="00854BFB">
        <w:rPr>
          <w:rFonts w:ascii="Cambria" w:hAnsi="Cambria"/>
          <w:b/>
          <w:bCs/>
          <w:sz w:val="28"/>
          <w:szCs w:val="28"/>
        </w:rPr>
        <w:tab/>
      </w:r>
      <w:r w:rsidR="009A5E7B" w:rsidRPr="00854BFB">
        <w:rPr>
          <w:rFonts w:ascii="Cambria" w:hAnsi="Cambria"/>
          <w:b/>
          <w:bCs/>
          <w:sz w:val="28"/>
          <w:szCs w:val="28"/>
        </w:rPr>
        <w:tab/>
      </w:r>
      <w:r w:rsidR="003555F0" w:rsidRPr="00854BFB">
        <w:rPr>
          <w:rFonts w:ascii="Cambria" w:hAnsi="Cambria"/>
          <w:b/>
          <w:bCs/>
          <w:sz w:val="28"/>
          <w:szCs w:val="28"/>
        </w:rPr>
        <w:t>Welcome</w:t>
      </w:r>
    </w:p>
    <w:p w14:paraId="40C5C6DA" w14:textId="713C6EBC" w:rsidR="003555F0" w:rsidRPr="00854BFB" w:rsidRDefault="003555F0" w:rsidP="009F37B1">
      <w:pPr>
        <w:spacing w:after="0"/>
        <w:ind w:left="1440" w:hanging="1440"/>
        <w:rPr>
          <w:rFonts w:ascii="Cambria" w:eastAsia="Times New Roman" w:hAnsi="Cambria"/>
          <w:sz w:val="28"/>
          <w:szCs w:val="28"/>
        </w:rPr>
      </w:pPr>
      <w:r w:rsidRPr="00854BFB">
        <w:rPr>
          <w:rFonts w:ascii="Cambria" w:eastAsia="Times New Roman" w:hAnsi="Cambria"/>
          <w:sz w:val="28"/>
          <w:szCs w:val="28"/>
        </w:rPr>
        <w:tab/>
      </w:r>
      <w:r w:rsidR="009A5E7B" w:rsidRPr="00854BFB">
        <w:rPr>
          <w:rFonts w:ascii="Cambria" w:eastAsia="Times New Roman" w:hAnsi="Cambria"/>
          <w:sz w:val="28"/>
          <w:szCs w:val="28"/>
        </w:rPr>
        <w:tab/>
      </w:r>
      <w:r w:rsidR="009F37B1" w:rsidRPr="00854BFB">
        <w:rPr>
          <w:rFonts w:ascii="Cambria" w:eastAsia="Times New Roman" w:hAnsi="Cambria"/>
          <w:sz w:val="28"/>
          <w:szCs w:val="28"/>
        </w:rPr>
        <w:t xml:space="preserve">Purpose of </w:t>
      </w:r>
      <w:r w:rsidR="00513C23">
        <w:rPr>
          <w:rFonts w:ascii="Cambria" w:eastAsia="Times New Roman" w:hAnsi="Cambria"/>
          <w:sz w:val="28"/>
          <w:szCs w:val="28"/>
        </w:rPr>
        <w:t>SART</w:t>
      </w:r>
      <w:r w:rsidR="009F37B1" w:rsidRPr="00854BFB">
        <w:rPr>
          <w:rFonts w:ascii="Cambria" w:eastAsia="Times New Roman" w:hAnsi="Cambria"/>
          <w:sz w:val="28"/>
          <w:szCs w:val="28"/>
        </w:rPr>
        <w:t xml:space="preserve"> Mee</w:t>
      </w:r>
      <w:r w:rsidR="00985F67">
        <w:rPr>
          <w:rFonts w:ascii="Cambria" w:eastAsia="Times New Roman" w:hAnsi="Cambria"/>
          <w:sz w:val="28"/>
          <w:szCs w:val="28"/>
        </w:rPr>
        <w:t xml:space="preserve">ting was discussed and shared.  </w:t>
      </w:r>
    </w:p>
    <w:p w14:paraId="6B09EE68" w14:textId="77777777" w:rsidR="009F37B1" w:rsidRPr="00854BFB" w:rsidRDefault="009F37B1" w:rsidP="009F37B1">
      <w:pPr>
        <w:spacing w:after="0"/>
        <w:rPr>
          <w:rFonts w:ascii="Cambria" w:eastAsia="Times New Roman" w:hAnsi="Cambria"/>
          <w:sz w:val="28"/>
          <w:szCs w:val="28"/>
        </w:rPr>
      </w:pPr>
    </w:p>
    <w:p w14:paraId="23431F29" w14:textId="1EB28679" w:rsidR="009F37B1" w:rsidRPr="00854BFB" w:rsidRDefault="009F37B1" w:rsidP="009F37B1">
      <w:pPr>
        <w:pStyle w:val="ListParagraph"/>
        <w:numPr>
          <w:ilvl w:val="0"/>
          <w:numId w:val="2"/>
        </w:numPr>
        <w:rPr>
          <w:rFonts w:ascii="Cambria" w:eastAsia="Times New Roman" w:hAnsi="Cambria"/>
          <w:b/>
          <w:bCs/>
          <w:sz w:val="28"/>
          <w:szCs w:val="28"/>
        </w:rPr>
      </w:pPr>
      <w:r w:rsidRPr="00854BFB">
        <w:rPr>
          <w:rFonts w:ascii="Cambria" w:eastAsia="Times New Roman" w:hAnsi="Cambria"/>
          <w:sz w:val="28"/>
          <w:szCs w:val="28"/>
        </w:rPr>
        <w:t xml:space="preserve">                 </w:t>
      </w:r>
      <w:r w:rsidR="00513C23">
        <w:rPr>
          <w:rFonts w:ascii="Cambria" w:eastAsia="Times New Roman" w:hAnsi="Cambria"/>
          <w:b/>
          <w:bCs/>
          <w:sz w:val="28"/>
          <w:szCs w:val="28"/>
        </w:rPr>
        <w:t>Boundaries and Timeline</w:t>
      </w:r>
    </w:p>
    <w:p w14:paraId="23A9B146" w14:textId="1310EB0B" w:rsidR="00534BCB" w:rsidRPr="00854BFB" w:rsidRDefault="00985F67" w:rsidP="00985F67">
      <w:pPr>
        <w:spacing w:after="0" w:line="240" w:lineRule="auto"/>
        <w:ind w:left="2160"/>
        <w:rPr>
          <w:rFonts w:ascii="Cambria" w:hAnsi="Cambria"/>
          <w:sz w:val="28"/>
          <w:szCs w:val="28"/>
        </w:rPr>
      </w:pPr>
      <w:r>
        <w:rPr>
          <w:rFonts w:ascii="Cambria" w:hAnsi="Cambria"/>
          <w:sz w:val="28"/>
          <w:szCs w:val="28"/>
        </w:rPr>
        <w:t>A d</w:t>
      </w:r>
      <w:r w:rsidR="00D3685C">
        <w:rPr>
          <w:rFonts w:ascii="Cambria" w:hAnsi="Cambria"/>
          <w:sz w:val="28"/>
          <w:szCs w:val="28"/>
        </w:rPr>
        <w:t xml:space="preserve">istrict </w:t>
      </w:r>
      <w:r>
        <w:rPr>
          <w:rFonts w:ascii="Cambria" w:hAnsi="Cambria"/>
          <w:sz w:val="28"/>
          <w:szCs w:val="28"/>
        </w:rPr>
        <w:t>wide b</w:t>
      </w:r>
      <w:r w:rsidR="00D3685C">
        <w:rPr>
          <w:rFonts w:ascii="Cambria" w:hAnsi="Cambria"/>
          <w:sz w:val="28"/>
          <w:szCs w:val="28"/>
        </w:rPr>
        <w:t>oundaries</w:t>
      </w:r>
      <w:r>
        <w:rPr>
          <w:rFonts w:ascii="Cambria" w:hAnsi="Cambria"/>
          <w:sz w:val="28"/>
          <w:szCs w:val="28"/>
        </w:rPr>
        <w:t xml:space="preserve"> student is underway.  The Terry P. Bradley Educational Center will be opening in Fall of 2025 and in addition there are numerous other areas and sites currently experiencing issues such as overcrowding and under enrollment.  This district wide boundary study will work to resolve the variety of issues we are experiencing currently across CUSD as it pertains to our attendance boundaries.   Additional community meetings and information will be forthcoming.  </w:t>
      </w:r>
    </w:p>
    <w:p w14:paraId="7FCBD20C" w14:textId="77777777" w:rsidR="00C532A4" w:rsidRPr="00854BFB" w:rsidRDefault="00C532A4" w:rsidP="00534BCB">
      <w:pPr>
        <w:spacing w:after="0" w:line="240" w:lineRule="auto"/>
        <w:ind w:left="1440" w:firstLine="720"/>
        <w:rPr>
          <w:rFonts w:ascii="Cambria" w:hAnsi="Cambria"/>
          <w:b/>
          <w:bCs/>
          <w:sz w:val="28"/>
          <w:szCs w:val="28"/>
        </w:rPr>
      </w:pPr>
    </w:p>
    <w:p w14:paraId="6F61BB6C" w14:textId="7DBE6F56" w:rsidR="007A1756" w:rsidRPr="00854BFB" w:rsidRDefault="007A1756" w:rsidP="007A1756">
      <w:pPr>
        <w:pStyle w:val="ListParagraph"/>
        <w:numPr>
          <w:ilvl w:val="0"/>
          <w:numId w:val="2"/>
        </w:numPr>
        <w:rPr>
          <w:rFonts w:ascii="Cambria" w:hAnsi="Cambria"/>
          <w:b/>
          <w:bCs/>
          <w:sz w:val="28"/>
          <w:szCs w:val="28"/>
        </w:rPr>
      </w:pPr>
      <w:r w:rsidRPr="00854BFB">
        <w:rPr>
          <w:rFonts w:ascii="Cambria" w:hAnsi="Cambria"/>
          <w:sz w:val="28"/>
          <w:szCs w:val="28"/>
        </w:rPr>
        <w:t xml:space="preserve">                 </w:t>
      </w:r>
      <w:r w:rsidR="00D3685C">
        <w:rPr>
          <w:rFonts w:ascii="Cambria" w:hAnsi="Cambria"/>
          <w:b/>
          <w:bCs/>
          <w:sz w:val="28"/>
          <w:szCs w:val="28"/>
        </w:rPr>
        <w:t xml:space="preserve">School Safety </w:t>
      </w:r>
      <w:r w:rsidRPr="00854BFB">
        <w:rPr>
          <w:rFonts w:ascii="Cambria" w:hAnsi="Cambria"/>
          <w:b/>
          <w:bCs/>
          <w:sz w:val="28"/>
          <w:szCs w:val="28"/>
        </w:rPr>
        <w:t xml:space="preserve"> </w:t>
      </w:r>
    </w:p>
    <w:p w14:paraId="2CEF80C0" w14:textId="66F527C9" w:rsidR="006365A8" w:rsidRPr="000556A5" w:rsidRDefault="00985F67" w:rsidP="00C6715E">
      <w:pPr>
        <w:ind w:left="2160"/>
        <w:rPr>
          <w:rFonts w:ascii="Cambria" w:hAnsi="Cambria" w:cstheme="minorHAnsi"/>
          <w:sz w:val="28"/>
          <w:szCs w:val="28"/>
        </w:rPr>
      </w:pPr>
      <w:r>
        <w:rPr>
          <w:rFonts w:ascii="Cambria" w:hAnsi="Cambria" w:cstheme="minorHAnsi"/>
          <w:sz w:val="28"/>
          <w:szCs w:val="28"/>
        </w:rPr>
        <w:t>The district wide C</w:t>
      </w:r>
      <w:r w:rsidR="000D1123" w:rsidRPr="000556A5">
        <w:rPr>
          <w:rFonts w:ascii="Cambria" w:hAnsi="Cambria" w:cstheme="minorHAnsi"/>
          <w:sz w:val="28"/>
          <w:szCs w:val="28"/>
        </w:rPr>
        <w:t>atapult</w:t>
      </w:r>
      <w:r>
        <w:rPr>
          <w:rFonts w:ascii="Cambria" w:hAnsi="Cambria" w:cstheme="minorHAnsi"/>
          <w:sz w:val="28"/>
          <w:szCs w:val="28"/>
        </w:rPr>
        <w:t xml:space="preserve"> program was reviewed.  It was shared</w:t>
      </w:r>
      <w:r w:rsidR="00C6715E">
        <w:rPr>
          <w:rFonts w:ascii="Cambria" w:hAnsi="Cambria" w:cstheme="minorHAnsi"/>
          <w:sz w:val="28"/>
          <w:szCs w:val="28"/>
        </w:rPr>
        <w:t xml:space="preserve"> h</w:t>
      </w:r>
      <w:r>
        <w:rPr>
          <w:rFonts w:ascii="Cambria" w:hAnsi="Cambria" w:cstheme="minorHAnsi"/>
          <w:sz w:val="28"/>
          <w:szCs w:val="28"/>
        </w:rPr>
        <w:t xml:space="preserve">ow this </w:t>
      </w:r>
      <w:r w:rsidR="00C6715E">
        <w:rPr>
          <w:rFonts w:ascii="Cambria" w:hAnsi="Cambria" w:cstheme="minorHAnsi"/>
          <w:sz w:val="28"/>
          <w:szCs w:val="28"/>
        </w:rPr>
        <w:t xml:space="preserve">program </w:t>
      </w:r>
      <w:r>
        <w:rPr>
          <w:rFonts w:ascii="Cambria" w:hAnsi="Cambria" w:cstheme="minorHAnsi"/>
          <w:sz w:val="28"/>
          <w:szCs w:val="28"/>
        </w:rPr>
        <w:t xml:space="preserve">has increased communication significantly </w:t>
      </w:r>
      <w:r w:rsidR="00C6715E">
        <w:rPr>
          <w:rFonts w:ascii="Cambria" w:hAnsi="Cambria" w:cstheme="minorHAnsi"/>
          <w:sz w:val="28"/>
          <w:szCs w:val="28"/>
        </w:rPr>
        <w:t>and improved timely communication during emergencies.  Comprehensive school s</w:t>
      </w:r>
      <w:r w:rsidR="000D1123" w:rsidRPr="000556A5">
        <w:rPr>
          <w:rFonts w:ascii="Cambria" w:hAnsi="Cambria" w:cstheme="minorHAnsi"/>
          <w:sz w:val="28"/>
          <w:szCs w:val="28"/>
        </w:rPr>
        <w:t xml:space="preserve">afety </w:t>
      </w:r>
      <w:r w:rsidR="00C6715E">
        <w:rPr>
          <w:rFonts w:ascii="Cambria" w:hAnsi="Cambria" w:cstheme="minorHAnsi"/>
          <w:sz w:val="28"/>
          <w:szCs w:val="28"/>
        </w:rPr>
        <w:t>p</w:t>
      </w:r>
      <w:r w:rsidR="000D1123" w:rsidRPr="000556A5">
        <w:rPr>
          <w:rFonts w:ascii="Cambria" w:hAnsi="Cambria" w:cstheme="minorHAnsi"/>
          <w:sz w:val="28"/>
          <w:szCs w:val="28"/>
        </w:rPr>
        <w:t>lans</w:t>
      </w:r>
      <w:r w:rsidR="00C6715E">
        <w:rPr>
          <w:rFonts w:ascii="Cambria" w:hAnsi="Cambria" w:cstheme="minorHAnsi"/>
          <w:sz w:val="28"/>
          <w:szCs w:val="28"/>
        </w:rPr>
        <w:t xml:space="preserve"> were explained and their function of supporting overall school safety and team response/management.  In addition, the new lockdown buckets were reviewed.  These will be placed in each classroom across CUSD.   </w:t>
      </w:r>
    </w:p>
    <w:p w14:paraId="4A5429C1" w14:textId="77777777" w:rsidR="00471E37" w:rsidRDefault="00471E37" w:rsidP="00471E37">
      <w:pPr>
        <w:pStyle w:val="ListParagraph"/>
        <w:ind w:left="2160"/>
        <w:rPr>
          <w:rFonts w:ascii="Cambria" w:hAnsi="Cambria" w:cstheme="minorHAnsi"/>
          <w:sz w:val="28"/>
          <w:szCs w:val="28"/>
        </w:rPr>
      </w:pPr>
    </w:p>
    <w:p w14:paraId="6D06184C" w14:textId="0D03E149" w:rsidR="00D3685C" w:rsidRDefault="00471E37" w:rsidP="00471E37">
      <w:pPr>
        <w:pStyle w:val="ListParagraph"/>
        <w:numPr>
          <w:ilvl w:val="0"/>
          <w:numId w:val="2"/>
        </w:numPr>
        <w:rPr>
          <w:rFonts w:ascii="Cambria" w:hAnsi="Cambria" w:cstheme="minorHAnsi"/>
          <w:b/>
          <w:bCs/>
          <w:sz w:val="28"/>
          <w:szCs w:val="28"/>
        </w:rPr>
      </w:pPr>
      <w:r w:rsidRPr="00674E4E">
        <w:rPr>
          <w:rFonts w:ascii="Cambria" w:hAnsi="Cambria" w:cstheme="minorHAnsi"/>
          <w:b/>
          <w:bCs/>
          <w:sz w:val="28"/>
          <w:szCs w:val="28"/>
        </w:rPr>
        <w:t xml:space="preserve">                  </w:t>
      </w:r>
      <w:r w:rsidR="005E54B4">
        <w:rPr>
          <w:rFonts w:ascii="Cambria" w:hAnsi="Cambria" w:cstheme="minorHAnsi"/>
          <w:b/>
          <w:bCs/>
          <w:sz w:val="28"/>
          <w:szCs w:val="28"/>
        </w:rPr>
        <w:t>Social Emotional Supports</w:t>
      </w:r>
    </w:p>
    <w:p w14:paraId="5F014709" w14:textId="5BA34802" w:rsidR="00D3685C" w:rsidRPr="000556A5" w:rsidRDefault="00C6715E" w:rsidP="005E54B4">
      <w:pPr>
        <w:pStyle w:val="ListParagraph"/>
        <w:ind w:left="2160"/>
        <w:rPr>
          <w:rFonts w:ascii="Cambria" w:hAnsi="Cambria" w:cstheme="minorHAnsi"/>
          <w:sz w:val="28"/>
          <w:szCs w:val="28"/>
        </w:rPr>
      </w:pPr>
      <w:r>
        <w:rPr>
          <w:rFonts w:ascii="Cambria" w:hAnsi="Cambria" w:cstheme="minorHAnsi"/>
          <w:sz w:val="28"/>
          <w:szCs w:val="28"/>
        </w:rPr>
        <w:t>Clovis West Area, Mental Health Support Provider, Brittany Beer shared the numerous social-emotional supports that are available to student on our CUSD campuses.  Brittany shared the Tier</w:t>
      </w:r>
      <w:r w:rsidR="007B2ACF">
        <w:rPr>
          <w:rFonts w:ascii="Cambria" w:hAnsi="Cambria" w:cstheme="minorHAnsi"/>
          <w:sz w:val="28"/>
          <w:szCs w:val="28"/>
        </w:rPr>
        <w:t>ed</w:t>
      </w:r>
      <w:r>
        <w:rPr>
          <w:rFonts w:ascii="Cambria" w:hAnsi="Cambria" w:cstheme="minorHAnsi"/>
          <w:sz w:val="28"/>
          <w:szCs w:val="28"/>
        </w:rPr>
        <w:t xml:space="preserve"> levels of supports on campuses, how parents can request support, </w:t>
      </w:r>
      <w:r>
        <w:rPr>
          <w:rFonts w:ascii="Cambria" w:hAnsi="Cambria" w:cstheme="minorHAnsi"/>
          <w:sz w:val="28"/>
          <w:szCs w:val="28"/>
        </w:rPr>
        <w:lastRenderedPageBreak/>
        <w:t xml:space="preserve">as well as additional resources available to families in the community and at home.    </w:t>
      </w:r>
    </w:p>
    <w:p w14:paraId="52DC3112" w14:textId="77777777" w:rsidR="005E54B4" w:rsidRDefault="005E54B4" w:rsidP="005E54B4">
      <w:pPr>
        <w:pStyle w:val="ListParagraph"/>
        <w:ind w:left="2160"/>
        <w:rPr>
          <w:rFonts w:ascii="Cambria" w:hAnsi="Cambria" w:cstheme="minorHAnsi"/>
          <w:b/>
          <w:bCs/>
          <w:sz w:val="28"/>
          <w:szCs w:val="28"/>
        </w:rPr>
      </w:pPr>
    </w:p>
    <w:p w14:paraId="63E85CC2" w14:textId="7248EAF9" w:rsidR="00471E37" w:rsidRDefault="00D3685C" w:rsidP="00471E37">
      <w:pPr>
        <w:pStyle w:val="ListParagraph"/>
        <w:numPr>
          <w:ilvl w:val="0"/>
          <w:numId w:val="2"/>
        </w:numPr>
        <w:rPr>
          <w:rFonts w:ascii="Cambria" w:hAnsi="Cambria" w:cstheme="minorHAnsi"/>
          <w:b/>
          <w:bCs/>
          <w:sz w:val="28"/>
          <w:szCs w:val="28"/>
        </w:rPr>
      </w:pPr>
      <w:r>
        <w:rPr>
          <w:rFonts w:ascii="Cambria" w:hAnsi="Cambria" w:cstheme="minorHAnsi"/>
          <w:b/>
          <w:bCs/>
          <w:sz w:val="28"/>
          <w:szCs w:val="28"/>
        </w:rPr>
        <w:t xml:space="preserve">                  </w:t>
      </w:r>
      <w:r w:rsidR="000556A5">
        <w:rPr>
          <w:rFonts w:ascii="Cambria" w:hAnsi="Cambria" w:cstheme="minorHAnsi"/>
          <w:b/>
          <w:bCs/>
          <w:sz w:val="28"/>
          <w:szCs w:val="28"/>
        </w:rPr>
        <w:t>Closing and</w:t>
      </w:r>
      <w:r w:rsidR="003B4439" w:rsidRPr="00674E4E">
        <w:rPr>
          <w:rFonts w:ascii="Cambria" w:hAnsi="Cambria" w:cstheme="minorHAnsi"/>
          <w:b/>
          <w:bCs/>
          <w:sz w:val="28"/>
          <w:szCs w:val="28"/>
        </w:rPr>
        <w:t xml:space="preserve"> Recommendations</w:t>
      </w:r>
    </w:p>
    <w:p w14:paraId="0D8DA956" w14:textId="42DB90AE" w:rsidR="00FD35F3" w:rsidRPr="00854BFB" w:rsidRDefault="00C6715E" w:rsidP="00C6715E">
      <w:pPr>
        <w:spacing w:after="0" w:line="240" w:lineRule="auto"/>
        <w:ind w:left="2250"/>
        <w:rPr>
          <w:rFonts w:ascii="Cambria" w:hAnsi="Cambria"/>
          <w:sz w:val="28"/>
          <w:szCs w:val="28"/>
        </w:rPr>
      </w:pPr>
      <w:r>
        <w:rPr>
          <w:rFonts w:ascii="Cambria" w:hAnsi="Cambria"/>
          <w:sz w:val="28"/>
          <w:szCs w:val="28"/>
        </w:rPr>
        <w:t xml:space="preserve">Parents greatly appreciated the intentional focus on school safety and student mental health support.  No additional closing remarks or questions were noted.  </w:t>
      </w:r>
    </w:p>
    <w:p w14:paraId="56CE8C13" w14:textId="77777777" w:rsidR="006365A8" w:rsidRDefault="008445D9" w:rsidP="00FD35F3">
      <w:pPr>
        <w:rPr>
          <w:rFonts w:ascii="Cambria" w:hAnsi="Cambria"/>
          <w:b/>
          <w:bCs/>
          <w:sz w:val="28"/>
          <w:szCs w:val="28"/>
        </w:rPr>
      </w:pPr>
      <w:r w:rsidRPr="00854BFB">
        <w:rPr>
          <w:rFonts w:ascii="Cambria" w:hAnsi="Cambria"/>
          <w:b/>
          <w:bCs/>
          <w:sz w:val="28"/>
          <w:szCs w:val="28"/>
        </w:rPr>
        <w:tab/>
      </w:r>
      <w:r w:rsidR="00FD35F3" w:rsidRPr="00854BFB">
        <w:rPr>
          <w:rFonts w:ascii="Cambria" w:hAnsi="Cambria"/>
          <w:sz w:val="28"/>
          <w:szCs w:val="28"/>
        </w:rPr>
        <w:tab/>
      </w:r>
      <w:r w:rsidR="00FD35F3" w:rsidRPr="00854BFB">
        <w:rPr>
          <w:rFonts w:ascii="Cambria" w:hAnsi="Cambria"/>
          <w:sz w:val="28"/>
          <w:szCs w:val="28"/>
        </w:rPr>
        <w:tab/>
      </w:r>
    </w:p>
    <w:p w14:paraId="26C03761" w14:textId="64F2D6D2" w:rsidR="006365A8" w:rsidRDefault="006365A8" w:rsidP="00FD35F3">
      <w:pPr>
        <w:rPr>
          <w:rFonts w:ascii="Cambria" w:hAnsi="Cambria"/>
          <w:b/>
          <w:bCs/>
          <w:sz w:val="28"/>
          <w:szCs w:val="28"/>
        </w:rPr>
      </w:pPr>
      <w:r>
        <w:rPr>
          <w:rFonts w:ascii="Cambria" w:hAnsi="Cambria"/>
          <w:b/>
          <w:bCs/>
          <w:sz w:val="28"/>
          <w:szCs w:val="28"/>
        </w:rPr>
        <w:t xml:space="preserve">  </w:t>
      </w:r>
    </w:p>
    <w:p w14:paraId="7A88F3F6" w14:textId="49463DDE" w:rsidR="00FD35F3" w:rsidRPr="00854BFB" w:rsidRDefault="007A1756" w:rsidP="00FD35F3">
      <w:pPr>
        <w:rPr>
          <w:rFonts w:ascii="Cambria" w:hAnsi="Cambria"/>
          <w:sz w:val="28"/>
          <w:szCs w:val="28"/>
        </w:rPr>
      </w:pPr>
      <w:r w:rsidRPr="00854BFB">
        <w:rPr>
          <w:rFonts w:ascii="Cambria" w:hAnsi="Cambria"/>
          <w:b/>
          <w:bCs/>
          <w:sz w:val="28"/>
          <w:szCs w:val="28"/>
        </w:rPr>
        <w:t xml:space="preserve"> </w:t>
      </w:r>
    </w:p>
    <w:sectPr w:rsidR="00FD35F3" w:rsidRPr="00854BFB" w:rsidSect="001B7D2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AD7" w14:textId="77777777" w:rsidR="001B7D24" w:rsidRDefault="001B7D24" w:rsidP="002B78F5">
      <w:pPr>
        <w:spacing w:after="0" w:line="240" w:lineRule="auto"/>
      </w:pPr>
      <w:r>
        <w:separator/>
      </w:r>
    </w:p>
  </w:endnote>
  <w:endnote w:type="continuationSeparator" w:id="0">
    <w:p w14:paraId="6C011F9D" w14:textId="77777777" w:rsidR="001B7D24" w:rsidRDefault="001B7D24" w:rsidP="002B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5D60" w14:textId="77777777" w:rsidR="002B78F5" w:rsidRDefault="002B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49E" w14:textId="77777777" w:rsidR="002B78F5" w:rsidRDefault="002B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40F4" w14:textId="77777777" w:rsidR="002B78F5" w:rsidRDefault="002B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AD40" w14:textId="77777777" w:rsidR="001B7D24" w:rsidRDefault="001B7D24" w:rsidP="002B78F5">
      <w:pPr>
        <w:spacing w:after="0" w:line="240" w:lineRule="auto"/>
      </w:pPr>
      <w:r>
        <w:separator/>
      </w:r>
    </w:p>
  </w:footnote>
  <w:footnote w:type="continuationSeparator" w:id="0">
    <w:p w14:paraId="55B9CBCA" w14:textId="77777777" w:rsidR="001B7D24" w:rsidRDefault="001B7D24" w:rsidP="002B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C819" w14:textId="77777777" w:rsidR="002B78F5" w:rsidRDefault="002B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AF6" w14:textId="77777777" w:rsidR="002B78F5" w:rsidRDefault="002B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4E84" w14:textId="77777777" w:rsidR="002B78F5" w:rsidRDefault="002B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964"/>
    <w:multiLevelType w:val="hybridMultilevel"/>
    <w:tmpl w:val="DE38BB18"/>
    <w:lvl w:ilvl="0" w:tplc="1E16A0AE">
      <w:start w:val="1"/>
      <w:numFmt w:val="upperRoman"/>
      <w:lvlText w:val="%1."/>
      <w:lvlJc w:val="left"/>
      <w:pPr>
        <w:ind w:left="1080" w:hanging="720"/>
      </w:pPr>
      <w:rPr>
        <w:rFonts w:ascii="Cambria" w:eastAsiaTheme="minorHAnsi" w:hAnsi="Cambr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86EA0"/>
    <w:multiLevelType w:val="hybridMultilevel"/>
    <w:tmpl w:val="250C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7815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51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DA"/>
    <w:rsid w:val="0001039A"/>
    <w:rsid w:val="000556A5"/>
    <w:rsid w:val="000579EC"/>
    <w:rsid w:val="000B44BD"/>
    <w:rsid w:val="000D1123"/>
    <w:rsid w:val="000E003F"/>
    <w:rsid w:val="00135F7C"/>
    <w:rsid w:val="00145531"/>
    <w:rsid w:val="001575FD"/>
    <w:rsid w:val="001650BE"/>
    <w:rsid w:val="001A3D98"/>
    <w:rsid w:val="001B7D24"/>
    <w:rsid w:val="001F6BDA"/>
    <w:rsid w:val="002038DB"/>
    <w:rsid w:val="0021578F"/>
    <w:rsid w:val="002B78F5"/>
    <w:rsid w:val="002C03D8"/>
    <w:rsid w:val="00325AE1"/>
    <w:rsid w:val="00352E2E"/>
    <w:rsid w:val="003555F0"/>
    <w:rsid w:val="003630C3"/>
    <w:rsid w:val="003A7CBF"/>
    <w:rsid w:val="003B4439"/>
    <w:rsid w:val="003C7B6A"/>
    <w:rsid w:val="00471E37"/>
    <w:rsid w:val="0049169D"/>
    <w:rsid w:val="00492A6A"/>
    <w:rsid w:val="004D2722"/>
    <w:rsid w:val="00513C23"/>
    <w:rsid w:val="00514B62"/>
    <w:rsid w:val="005263B8"/>
    <w:rsid w:val="00534BCB"/>
    <w:rsid w:val="00556221"/>
    <w:rsid w:val="005A41BB"/>
    <w:rsid w:val="005A5A27"/>
    <w:rsid w:val="005C1206"/>
    <w:rsid w:val="005E54B4"/>
    <w:rsid w:val="0060193A"/>
    <w:rsid w:val="006365A8"/>
    <w:rsid w:val="0065141B"/>
    <w:rsid w:val="00674E4E"/>
    <w:rsid w:val="006B1D65"/>
    <w:rsid w:val="006C4070"/>
    <w:rsid w:val="00710493"/>
    <w:rsid w:val="007557FF"/>
    <w:rsid w:val="00763CE0"/>
    <w:rsid w:val="007A1756"/>
    <w:rsid w:val="007A3CD7"/>
    <w:rsid w:val="007A7C9B"/>
    <w:rsid w:val="007B2ACF"/>
    <w:rsid w:val="007F65E6"/>
    <w:rsid w:val="00830DE4"/>
    <w:rsid w:val="00835EFB"/>
    <w:rsid w:val="008445D9"/>
    <w:rsid w:val="00854BFB"/>
    <w:rsid w:val="00865AC6"/>
    <w:rsid w:val="00893BEE"/>
    <w:rsid w:val="008D56DF"/>
    <w:rsid w:val="00913FB7"/>
    <w:rsid w:val="00921F93"/>
    <w:rsid w:val="00922857"/>
    <w:rsid w:val="009523C3"/>
    <w:rsid w:val="00985F67"/>
    <w:rsid w:val="009A5E7B"/>
    <w:rsid w:val="009F37B1"/>
    <w:rsid w:val="009F4A65"/>
    <w:rsid w:val="00A00027"/>
    <w:rsid w:val="00A46234"/>
    <w:rsid w:val="00A83A74"/>
    <w:rsid w:val="00AB14D0"/>
    <w:rsid w:val="00AF5AC0"/>
    <w:rsid w:val="00B3124B"/>
    <w:rsid w:val="00B371A6"/>
    <w:rsid w:val="00C406C1"/>
    <w:rsid w:val="00C433A3"/>
    <w:rsid w:val="00C43539"/>
    <w:rsid w:val="00C45174"/>
    <w:rsid w:val="00C532A4"/>
    <w:rsid w:val="00C53E70"/>
    <w:rsid w:val="00C6715E"/>
    <w:rsid w:val="00C81259"/>
    <w:rsid w:val="00CB300D"/>
    <w:rsid w:val="00CB33FD"/>
    <w:rsid w:val="00D04113"/>
    <w:rsid w:val="00D11C4E"/>
    <w:rsid w:val="00D3685C"/>
    <w:rsid w:val="00DE49DD"/>
    <w:rsid w:val="00DF4EFD"/>
    <w:rsid w:val="00E44C47"/>
    <w:rsid w:val="00E64369"/>
    <w:rsid w:val="00E75199"/>
    <w:rsid w:val="00EE7DA5"/>
    <w:rsid w:val="00F7025B"/>
    <w:rsid w:val="00FD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301C"/>
  <w15:chartTrackingRefBased/>
  <w15:docId w15:val="{95A664F7-A46F-4390-8644-46A81F6D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9D"/>
    <w:rPr>
      <w:rFonts w:ascii="Segoe UI" w:hAnsi="Segoe UI" w:cs="Segoe UI"/>
      <w:sz w:val="18"/>
      <w:szCs w:val="18"/>
    </w:rPr>
  </w:style>
  <w:style w:type="paragraph" w:styleId="Header">
    <w:name w:val="header"/>
    <w:basedOn w:val="Normal"/>
    <w:link w:val="HeaderChar"/>
    <w:uiPriority w:val="99"/>
    <w:unhideWhenUsed/>
    <w:rsid w:val="002B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F5"/>
  </w:style>
  <w:style w:type="paragraph" w:styleId="Footer">
    <w:name w:val="footer"/>
    <w:basedOn w:val="Normal"/>
    <w:link w:val="FooterChar"/>
    <w:uiPriority w:val="99"/>
    <w:unhideWhenUsed/>
    <w:rsid w:val="002B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F5"/>
  </w:style>
  <w:style w:type="paragraph" w:styleId="ListParagraph">
    <w:name w:val="List Paragraph"/>
    <w:basedOn w:val="Normal"/>
    <w:uiPriority w:val="34"/>
    <w:qFormat/>
    <w:rsid w:val="003555F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18606">
      <w:bodyDiv w:val="1"/>
      <w:marLeft w:val="0"/>
      <w:marRight w:val="0"/>
      <w:marTop w:val="0"/>
      <w:marBottom w:val="0"/>
      <w:divBdr>
        <w:top w:val="none" w:sz="0" w:space="0" w:color="auto"/>
        <w:left w:val="none" w:sz="0" w:space="0" w:color="auto"/>
        <w:bottom w:val="none" w:sz="0" w:space="0" w:color="auto"/>
        <w:right w:val="none" w:sz="0" w:space="0" w:color="auto"/>
      </w:divBdr>
    </w:div>
    <w:div w:id="20532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6" ma:contentTypeDescription="Create a new document." ma:contentTypeScope="" ma:versionID="bd6f4cea0f9777350a5ea6618c8336ad">
  <xsd:schema xmlns:xsd="http://www.w3.org/2001/XMLSchema" xmlns:xs="http://www.w3.org/2001/XMLSchema" xmlns:p="http://schemas.microsoft.com/office/2006/metadata/properties" xmlns:ns3="fa864446-f516-488f-a0c0-949590863b74" xmlns:ns4="c71cd1e8-225e-44e6-bcb4-87ffe5f91d76" targetNamespace="http://schemas.microsoft.com/office/2006/metadata/properties" ma:root="true" ma:fieldsID="631bfbd0bcf19c954dd51f66b0e38fcb" ns3:_="" ns4:_="">
    <xsd:import namespace="fa864446-f516-488f-a0c0-949590863b74"/>
    <xsd:import namespace="c71cd1e8-225e-44e6-bcb4-87ffe5f91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cd1e8-225e-44e6-bcb4-87ffe5f91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EEB6-7534-43A8-8C63-D7EFA8439A7E}">
  <ds:schemaRefs>
    <ds:schemaRef ds:uri="http://schemas.openxmlformats.org/officeDocument/2006/bibliography"/>
  </ds:schemaRefs>
</ds:datastoreItem>
</file>

<file path=customXml/itemProps2.xml><?xml version="1.0" encoding="utf-8"?>
<ds:datastoreItem xmlns:ds="http://schemas.openxmlformats.org/officeDocument/2006/customXml" ds:itemID="{B8C33729-B44A-4DEE-8147-CAE570D9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c71cd1e8-225e-44e6-bcb4-87ffe5f91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ED104-4518-44E3-A27C-22AE416E128D}">
  <ds:schemaRefs>
    <ds:schemaRef ds:uri="http://schemas.microsoft.com/sharepoint/v3/contenttype/forms"/>
  </ds:schemaRefs>
</ds:datastoreItem>
</file>

<file path=customXml/itemProps4.xml><?xml version="1.0" encoding="utf-8"?>
<ds:datastoreItem xmlns:ds="http://schemas.openxmlformats.org/officeDocument/2006/customXml" ds:itemID="{C4C5A40B-8E68-413A-9E39-9C1CD04CA7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Kismet</dc:creator>
  <cp:keywords/>
  <dc:description/>
  <cp:lastModifiedBy>Kristen Belknap</cp:lastModifiedBy>
  <cp:revision>4</cp:revision>
  <cp:lastPrinted>2018-01-31T22:46:00Z</cp:lastPrinted>
  <dcterms:created xsi:type="dcterms:W3CDTF">2024-03-01T15:21:00Z</dcterms:created>
  <dcterms:modified xsi:type="dcterms:W3CDTF">2024-03-01T15:44:00Z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